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466EE" w14:textId="304501AB" w:rsidR="00FC0EA2" w:rsidRDefault="0009288D" w:rsidP="0009288D">
      <w:pPr>
        <w:pStyle w:val="Titre1"/>
      </w:pPr>
      <w:r>
        <w:t>Présenta</w:t>
      </w:r>
      <w:r w:rsidRPr="0009288D">
        <w:rPr>
          <w:rStyle w:val="Titre1Car"/>
        </w:rPr>
        <w:t>t</w:t>
      </w:r>
      <w:r>
        <w:t>ion</w:t>
      </w:r>
    </w:p>
    <w:p w14:paraId="396DA27C" w14:textId="5E637208" w:rsidR="0009288D" w:rsidRDefault="005F0B0C" w:rsidP="00537CED">
      <w:pPr>
        <w:pStyle w:val="Paragraphedeliste"/>
        <w:numPr>
          <w:ilvl w:val="0"/>
          <w:numId w:val="1"/>
        </w:numPr>
        <w:spacing w:after="0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F858452" wp14:editId="137198D8">
            <wp:simplePos x="0" y="0"/>
            <wp:positionH relativeFrom="column">
              <wp:posOffset>3284855</wp:posOffset>
            </wp:positionH>
            <wp:positionV relativeFrom="paragraph">
              <wp:posOffset>6985</wp:posOffset>
            </wp:positionV>
            <wp:extent cx="3496945" cy="1663700"/>
            <wp:effectExtent l="0" t="0" r="8255" b="0"/>
            <wp:wrapTight wrapText="bothSides">
              <wp:wrapPolygon edited="0">
                <wp:start x="824" y="0"/>
                <wp:lineTo x="0" y="4205"/>
                <wp:lineTo x="0" y="9646"/>
                <wp:lineTo x="3059" y="12119"/>
                <wp:lineTo x="2236" y="14098"/>
                <wp:lineTo x="2471" y="14345"/>
                <wp:lineTo x="6119" y="16076"/>
                <wp:lineTo x="4942" y="19786"/>
                <wp:lineTo x="5883" y="21270"/>
                <wp:lineTo x="6001" y="21270"/>
                <wp:lineTo x="18709" y="21270"/>
                <wp:lineTo x="18827" y="21270"/>
                <wp:lineTo x="19298" y="20281"/>
                <wp:lineTo x="20004" y="20034"/>
                <wp:lineTo x="20827" y="17808"/>
                <wp:lineTo x="20945" y="12119"/>
                <wp:lineTo x="20239" y="8162"/>
                <wp:lineTo x="20239" y="4205"/>
                <wp:lineTo x="21533" y="3215"/>
                <wp:lineTo x="21533" y="0"/>
                <wp:lineTo x="824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gearGS108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94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88D">
        <w:t>Le réseau du BTS SIO utilise le VLAN</w:t>
      </w:r>
      <w:proofErr w:type="gramStart"/>
      <w:r w:rsidR="0009288D">
        <w:t xml:space="preserve"> </w:t>
      </w:r>
      <w:r w:rsidR="00C37100">
        <w:t>….</w:t>
      </w:r>
      <w:proofErr w:type="gramEnd"/>
      <w:r w:rsidR="00C37100">
        <w:t xml:space="preserve">   </w:t>
      </w:r>
      <w:r w:rsidR="0009288D">
        <w:t>,</w:t>
      </w:r>
      <w:r w:rsidR="00C37100">
        <w:t xml:space="preserve"> celui de M2L utilise le VLAN   ….  </w:t>
      </w:r>
      <w:r w:rsidR="0009288D">
        <w:t xml:space="preserve">. </w:t>
      </w:r>
    </w:p>
    <w:p w14:paraId="3DFF49C9" w14:textId="2D34D1DA" w:rsidR="0009288D" w:rsidRDefault="0009288D" w:rsidP="00537CED">
      <w:pPr>
        <w:pStyle w:val="Paragraphedeliste"/>
        <w:numPr>
          <w:ilvl w:val="0"/>
          <w:numId w:val="1"/>
        </w:numPr>
        <w:spacing w:after="0"/>
      </w:pPr>
      <w:r>
        <w:t xml:space="preserve">Toutes les prises réseaux des salles du BTS SIO </w:t>
      </w:r>
      <w:bookmarkStart w:id="0" w:name="_GoBack"/>
      <w:bookmarkEnd w:id="0"/>
      <w:r>
        <w:t xml:space="preserve">véhiculent les VLANs </w:t>
      </w:r>
      <w:r w:rsidR="00C37100">
        <w:t>….</w:t>
      </w:r>
      <w:r>
        <w:t xml:space="preserve"> à </w:t>
      </w:r>
      <w:r w:rsidR="00C37100">
        <w:t>………</w:t>
      </w:r>
      <w:r>
        <w:t xml:space="preserve">. </w:t>
      </w:r>
    </w:p>
    <w:p w14:paraId="05BE7C97" w14:textId="347AAA2C" w:rsidR="0009288D" w:rsidRDefault="0009288D" w:rsidP="00B266C5">
      <w:pPr>
        <w:pStyle w:val="Paragraphedeliste"/>
        <w:numPr>
          <w:ilvl w:val="0"/>
          <w:numId w:val="1"/>
        </w:numPr>
        <w:spacing w:after="0"/>
      </w:pPr>
      <w:r>
        <w:t>Par défaut, les prises des salles</w:t>
      </w:r>
      <w:r w:rsidR="00C37100">
        <w:t xml:space="preserve"> du BTS SIO sont dans le VLAN ……</w:t>
      </w:r>
      <w:r>
        <w:t>.</w:t>
      </w:r>
    </w:p>
    <w:p w14:paraId="77BE54CA" w14:textId="001BC6CB" w:rsidR="0009288D" w:rsidRDefault="0009288D" w:rsidP="00537CED">
      <w:pPr>
        <w:pStyle w:val="Paragraphedeliste"/>
        <w:numPr>
          <w:ilvl w:val="0"/>
          <w:numId w:val="1"/>
        </w:numPr>
        <w:spacing w:after="0"/>
      </w:pPr>
      <w:r>
        <w:t xml:space="preserve">Pour accéder au VLAN </w:t>
      </w:r>
      <w:r w:rsidR="00C37100">
        <w:t>……</w:t>
      </w:r>
      <w:r>
        <w:t xml:space="preserve"> à partir d’une prise des salles du BTS SIO, il faut utiliser et configurer le switch Netgear GS108T</w:t>
      </w:r>
    </w:p>
    <w:p w14:paraId="5BC7C277" w14:textId="69ECD54A" w:rsidR="00537CED" w:rsidRDefault="00537CED" w:rsidP="0009288D">
      <w:pPr>
        <w:spacing w:after="0"/>
        <w:rPr>
          <w:noProof/>
          <w:lang w:eastAsia="fr-FR"/>
        </w:rPr>
      </w:pPr>
    </w:p>
    <w:p w14:paraId="197C3D74" w14:textId="599DBABD" w:rsidR="0009288D" w:rsidRDefault="00427901" w:rsidP="0009288D">
      <w:pPr>
        <w:spacing w:after="0"/>
      </w:pPr>
      <w:r>
        <w:t>Accè</w:t>
      </w:r>
      <w:r w:rsidR="00537CED">
        <w:t>s à l’interface d’administration du switch GS108T : http://</w:t>
      </w:r>
      <w:r w:rsidR="005D66F9">
        <w:t>............................................</w:t>
      </w:r>
      <w:r w:rsidR="00537CED">
        <w:t xml:space="preserve">mot de passe : </w:t>
      </w:r>
      <w:r w:rsidR="005D66F9">
        <w:t>…………………….</w:t>
      </w:r>
    </w:p>
    <w:p w14:paraId="4E4E4609" w14:textId="32725B24" w:rsidR="00537CED" w:rsidRDefault="00537CED" w:rsidP="005D66F9">
      <w:pPr>
        <w:pStyle w:val="Titre1"/>
        <w:spacing w:before="0"/>
      </w:pPr>
      <w:r>
        <w:t>Création d</w:t>
      </w:r>
      <w:r w:rsidR="00112765">
        <w:t>es</w:t>
      </w:r>
      <w:r>
        <w:t xml:space="preserve"> VLAN</w:t>
      </w:r>
      <w:r w:rsidR="00112765">
        <w:t>s (donner signification de U et T )</w:t>
      </w:r>
    </w:p>
    <w:p w14:paraId="2BE19845" w14:textId="77777777" w:rsidR="00427901" w:rsidRDefault="005D66F9" w:rsidP="0009288D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2E8B9BD2" wp14:editId="3CE599A3">
            <wp:simplePos x="0" y="0"/>
            <wp:positionH relativeFrom="margin">
              <wp:posOffset>3860473</wp:posOffset>
            </wp:positionH>
            <wp:positionV relativeFrom="paragraph">
              <wp:posOffset>520910</wp:posOffset>
            </wp:positionV>
            <wp:extent cx="289179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486" y="21000"/>
                <wp:lineTo x="21486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tGear_02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2336" behindDoc="1" locked="0" layoutInCell="1" allowOverlap="1" wp14:anchorId="4F43CD98" wp14:editId="77330FB7">
            <wp:simplePos x="0" y="0"/>
            <wp:positionH relativeFrom="column">
              <wp:posOffset>10160</wp:posOffset>
            </wp:positionH>
            <wp:positionV relativeFrom="paragraph">
              <wp:posOffset>12065</wp:posOffset>
            </wp:positionV>
            <wp:extent cx="3567600" cy="1432800"/>
            <wp:effectExtent l="0" t="0" r="0" b="0"/>
            <wp:wrapTight wrapText="bothSides">
              <wp:wrapPolygon edited="0">
                <wp:start x="0" y="0"/>
                <wp:lineTo x="0" y="21255"/>
                <wp:lineTo x="21454" y="21255"/>
                <wp:lineTo x="2145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tGear_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6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B501C" w14:textId="77777777" w:rsidR="005D66F9" w:rsidRDefault="005D66F9" w:rsidP="00537CED">
      <w:pPr>
        <w:pStyle w:val="Titre1"/>
      </w:pPr>
    </w:p>
    <w:p w14:paraId="495CE8C2" w14:textId="77777777" w:rsidR="00537CED" w:rsidRDefault="00537CED" w:rsidP="005D66F9">
      <w:pPr>
        <w:pStyle w:val="Titre1"/>
        <w:spacing w:before="0"/>
      </w:pPr>
      <w:r>
        <w:t>Définir les ports associés aux VLANS</w:t>
      </w:r>
    </w:p>
    <w:p w14:paraId="0C5A4939" w14:textId="77777777" w:rsidR="005D66F9" w:rsidRDefault="005D66F9" w:rsidP="005D66F9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CEED4F7" wp14:editId="716D00BD">
            <wp:simplePos x="0" y="0"/>
            <wp:positionH relativeFrom="margin">
              <wp:align>right</wp:align>
            </wp:positionH>
            <wp:positionV relativeFrom="paragraph">
              <wp:posOffset>174832</wp:posOffset>
            </wp:positionV>
            <wp:extent cx="3000375" cy="888365"/>
            <wp:effectExtent l="0" t="0" r="9525" b="6985"/>
            <wp:wrapTight wrapText="bothSides">
              <wp:wrapPolygon edited="0">
                <wp:start x="0" y="0"/>
                <wp:lineTo x="0" y="21307"/>
                <wp:lineTo x="21531" y="21307"/>
                <wp:lineTo x="2153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tGear_0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DC239FC" wp14:editId="1F3764F8">
            <wp:simplePos x="0" y="0"/>
            <wp:positionH relativeFrom="margin">
              <wp:align>left</wp:align>
            </wp:positionH>
            <wp:positionV relativeFrom="paragraph">
              <wp:posOffset>15025</wp:posOffset>
            </wp:positionV>
            <wp:extent cx="3825240" cy="1071245"/>
            <wp:effectExtent l="0" t="0" r="3810" b="0"/>
            <wp:wrapTight wrapText="bothSides">
              <wp:wrapPolygon edited="0">
                <wp:start x="0" y="0"/>
                <wp:lineTo x="0" y="21126"/>
                <wp:lineTo x="21514" y="21126"/>
                <wp:lineTo x="21514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tGear_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B7D503" w14:textId="77777777" w:rsidR="00427901" w:rsidRDefault="00427901" w:rsidP="005D66F9">
      <w:pPr>
        <w:pStyle w:val="Titre1"/>
      </w:pPr>
      <w:r>
        <w:t>Définir les PVID de chaque port</w:t>
      </w:r>
    </w:p>
    <w:p w14:paraId="6D73D4F7" w14:textId="77777777" w:rsidR="00427901" w:rsidRDefault="005D66F9" w:rsidP="005D66F9"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42F635CB" wp14:editId="7A7A9724">
            <wp:simplePos x="0" y="0"/>
            <wp:positionH relativeFrom="margin">
              <wp:posOffset>1950720</wp:posOffset>
            </wp:positionH>
            <wp:positionV relativeFrom="paragraph">
              <wp:posOffset>93980</wp:posOffset>
            </wp:positionV>
            <wp:extent cx="3314065" cy="2927985"/>
            <wp:effectExtent l="0" t="0" r="635" b="5715"/>
            <wp:wrapTight wrapText="bothSides">
              <wp:wrapPolygon edited="0">
                <wp:start x="0" y="0"/>
                <wp:lineTo x="0" y="21502"/>
                <wp:lineTo x="21480" y="21502"/>
                <wp:lineTo x="21480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tGear_0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065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7901" w:rsidSect="00427901">
      <w:headerReference w:type="defaul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172BA" w14:textId="77777777" w:rsidR="00AC4934" w:rsidRDefault="00AC4934" w:rsidP="0009288D">
      <w:pPr>
        <w:spacing w:after="0" w:line="240" w:lineRule="auto"/>
      </w:pPr>
      <w:r>
        <w:separator/>
      </w:r>
    </w:p>
  </w:endnote>
  <w:endnote w:type="continuationSeparator" w:id="0">
    <w:p w14:paraId="4B6B170C" w14:textId="77777777" w:rsidR="00AC4934" w:rsidRDefault="00AC4934" w:rsidP="0009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E156C" w14:textId="77777777" w:rsidR="00AC4934" w:rsidRDefault="00AC4934" w:rsidP="0009288D">
      <w:pPr>
        <w:spacing w:after="0" w:line="240" w:lineRule="auto"/>
      </w:pPr>
      <w:r>
        <w:separator/>
      </w:r>
    </w:p>
  </w:footnote>
  <w:footnote w:type="continuationSeparator" w:id="0">
    <w:p w14:paraId="67B893F8" w14:textId="77777777" w:rsidR="00AC4934" w:rsidRDefault="00AC4934" w:rsidP="0009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998F7" w14:textId="77777777" w:rsidR="0009288D" w:rsidRDefault="0009288D" w:rsidP="0009288D">
    <w:pPr>
      <w:pStyle w:val="En-tte"/>
      <w:pBdr>
        <w:bottom w:val="single" w:sz="4" w:space="1" w:color="auto"/>
      </w:pBdr>
      <w:jc w:val="center"/>
    </w:pPr>
    <w:r>
      <w:t>Configurer le switch Netgear GS108T pour accéder au réseau M2l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00717"/>
    <w:multiLevelType w:val="hybridMultilevel"/>
    <w:tmpl w:val="7E3EB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571"/>
    <w:rsid w:val="00040018"/>
    <w:rsid w:val="0009288D"/>
    <w:rsid w:val="00112765"/>
    <w:rsid w:val="00427901"/>
    <w:rsid w:val="00537CED"/>
    <w:rsid w:val="005D66F9"/>
    <w:rsid w:val="005F0B0C"/>
    <w:rsid w:val="00764571"/>
    <w:rsid w:val="00AC4934"/>
    <w:rsid w:val="00B11DA7"/>
    <w:rsid w:val="00C37100"/>
    <w:rsid w:val="00F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47D9"/>
  <w15:chartTrackingRefBased/>
  <w15:docId w15:val="{BF7F2014-E57C-40D5-85F1-F8283AE0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928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288D"/>
  </w:style>
  <w:style w:type="paragraph" w:styleId="Pieddepage">
    <w:name w:val="footer"/>
    <w:basedOn w:val="Normal"/>
    <w:link w:val="PieddepageCar"/>
    <w:uiPriority w:val="99"/>
    <w:unhideWhenUsed/>
    <w:rsid w:val="0009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288D"/>
  </w:style>
  <w:style w:type="character" w:customStyle="1" w:styleId="Titre1Car">
    <w:name w:val="Titre 1 Car"/>
    <w:basedOn w:val="Policepardfaut"/>
    <w:link w:val="Titre1"/>
    <w:uiPriority w:val="9"/>
    <w:rsid w:val="00092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37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</dc:creator>
  <cp:keywords/>
  <dc:description/>
  <cp:lastModifiedBy>Charles Val87 TECHER</cp:lastModifiedBy>
  <cp:revision>4</cp:revision>
  <dcterms:created xsi:type="dcterms:W3CDTF">2019-01-10T10:26:00Z</dcterms:created>
  <dcterms:modified xsi:type="dcterms:W3CDTF">2020-02-20T21:31:00Z</dcterms:modified>
</cp:coreProperties>
</file>