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kern w:val="28"/>
        </w:rPr>
        <w:id w:val="-240795504"/>
      </w:sdtPr>
      <w:sdtEndPr>
        <w:rPr>
          <w:kern w:val="0"/>
          <w:sz w:val="56"/>
        </w:rPr>
      </w:sdtEndPr>
      <w:sdtContent>
        <w:p w14:paraId="4FF4BC27" w14:textId="50A0C7FD" w:rsidR="00E60F8B" w:rsidRPr="00AC5EA9" w:rsidRDefault="00780358" w:rsidP="00AC5EA9">
          <w:pPr>
            <w:rPr>
              <w:kern w:val="28"/>
            </w:rPr>
          </w:pPr>
          <w:r w:rsidRPr="0026570A">
            <w:rPr>
              <w:noProof/>
            </w:rPr>
            <mc:AlternateContent>
              <mc:Choice Requires="wps">
                <w:drawing>
                  <wp:anchor distT="0" distB="0" distL="114300" distR="114300" simplePos="0" relativeHeight="251658243" behindDoc="0" locked="0" layoutInCell="1" allowOverlap="1" wp14:anchorId="5FF9A1B7" wp14:editId="57056A7C">
                    <wp:simplePos x="0" y="0"/>
                    <mc:AlternateContent>
                      <mc:Choice Requires="wp14">
                        <wp:positionH relativeFrom="margin">
                          <wp14:pctPosHOffset>101500</wp14:pctPosHOffset>
                        </wp:positionH>
                      </mc:Choice>
                      <mc:Fallback>
                        <wp:positionH relativeFrom="page">
                          <wp:posOffset>6987540</wp:posOffset>
                        </wp:positionH>
                      </mc:Fallback>
                    </mc:AlternateContent>
                    <mc:AlternateContent>
                      <mc:Choice Requires="wp14">
                        <wp:positionV relativeFrom="margin">
                          <wp14:pctPosVOffset>-2500</wp14:pctPosVOffset>
                        </wp:positionV>
                      </mc:Choice>
                      <mc:Fallback>
                        <wp:positionV relativeFrom="page">
                          <wp:posOffset>498475</wp:posOffset>
                        </wp:positionV>
                      </mc:Fallback>
                    </mc:AlternateContent>
                    <wp:extent cx="128270" cy="629793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682C6695" id="Rectangle 8" o:spid="_x0000_s1026" style="position:absolute;margin-left:0;margin-top:0;width:10.1pt;height:495.9pt;z-index:251658243;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" fillcolor="black [3213]" stroked="f">
                    <w10:wrap anchorx="margin" anchory="margin"/>
                  </v:rect>
                </w:pict>
              </mc:Fallback>
            </mc:AlternateContent>
          </w:r>
        </w:p>
      </w:sdtContent>
    </w:sdt>
    <w:p w14:paraId="7AE2F490" w14:textId="734106ED" w:rsidR="00E60F8B" w:rsidRPr="0026570A" w:rsidRDefault="009F1274">
      <w:pPr>
        <w:pStyle w:val="Sous-titre"/>
      </w:pPr>
      <w:sdt>
        <w:sdtPr>
          <w:id w:val="1161806749"/>
          <w:placeholder>
            <w:docPart w:val="620D8A9F2CBC4C5B87A75EC90C680800"/>
          </w:placeholder>
          <w:dataBinding w:prefixMappings="xmlns:ns0='http://schemas.openxmlformats.org/package/2006/metadata/core-properties' xmlns:ns1='http://purl.org/dc/elements/1.1/'" w:xpath="/ns0:coreProperties[1]/ns1:subject[1]" w:storeItemID="{6C3C8BC8-F283-45AE-878A-BAB7291924A1}"/>
          <w:text/>
        </w:sdtPr>
        <w:sdtEndPr/>
        <w:sdtContent>
          <w:r w:rsidR="000E031C" w:rsidRPr="0026570A">
            <w:t>Les sauvegardes</w:t>
          </w:r>
        </w:sdtContent>
      </w:sdt>
      <w:r w:rsidR="00780358" w:rsidRPr="0026570A">
        <w:t xml:space="preserve"> </w:t>
      </w:r>
    </w:p>
    <w:p w14:paraId="6235D6BF" w14:textId="77777777" w:rsidR="000E031C" w:rsidRPr="0026570A" w:rsidRDefault="000E031C" w:rsidP="000E031C">
      <w:r w:rsidRPr="0026570A">
        <w:rPr>
          <w:b/>
        </w:rPr>
        <w:t>Temps d’achèvement estimé : 45 à 90 minutes.</w:t>
      </w:r>
    </w:p>
    <w:p w14:paraId="467C4636" w14:textId="77777777" w:rsidR="000E031C" w:rsidRPr="0026570A" w:rsidRDefault="000E031C" w:rsidP="000E031C"/>
    <w:p w14:paraId="289E63E1" w14:textId="77777777" w:rsidR="000E031C" w:rsidRPr="0026570A" w:rsidRDefault="000E031C" w:rsidP="000E031C">
      <w:pPr>
        <w:pStyle w:val="Titre1"/>
      </w:pPr>
      <w:r w:rsidRPr="0026570A">
        <w:t>Objectif</w:t>
      </w:r>
    </w:p>
    <w:p w14:paraId="5F6A758B" w14:textId="77777777" w:rsidR="000E031C" w:rsidRPr="0026570A" w:rsidRDefault="000E031C" w:rsidP="000E031C">
      <w:r w:rsidRPr="0026570A">
        <w:t>L’objectif de ce travail de laboratoire est de présenter aux étudiants les fonctionnalités des utilitaires de sauvegarde communs et d’effectuer quelques expériences de base pour déterminer les effets de la vérification, de la compression et du chiffrement sur les sauvegardes. Ces procédures supposent que l’étudiant a accès à une feuille de calcul pour faciliter l’analyse. Cette feuille de calcul met en évidence les cellules qui doivent être entrées.</w:t>
      </w:r>
    </w:p>
    <w:p w14:paraId="47DDFCD9" w14:textId="77777777" w:rsidR="000E031C" w:rsidRPr="0026570A" w:rsidRDefault="000E031C" w:rsidP="000E031C">
      <w:r w:rsidRPr="0026570A">
        <w:t>Notez que ces expériences ne sont pas scientifiques car il n’y a pas assez de cas de test (comme une grande variété de tailles de sauvegarde) et un manque de variété dans les destinations de sauvegarde (comme le disque dur externe vs. disque dur interne vs. bande). Ces tests ignorent également les différences entre une machine virtuelle et une machine physique. Néanmoins, malgré ces limites, on espère pouvoir faire de bonnes observations et hypothèses.</w:t>
      </w:r>
    </w:p>
    <w:p w14:paraId="2A39F2FD" w14:textId="77777777" w:rsidR="000E031C" w:rsidRPr="0026570A" w:rsidRDefault="000E031C" w:rsidP="0026570A">
      <w:pPr>
        <w:pStyle w:val="Titre1"/>
      </w:pPr>
      <w:r w:rsidRPr="0026570A">
        <w:t>Mise en route</w:t>
      </w:r>
    </w:p>
    <w:p w14:paraId="0C2BABCE" w14:textId="77777777" w:rsidR="000E031C" w:rsidRPr="0026570A" w:rsidRDefault="000E031C" w:rsidP="0026570A">
      <w:pPr>
        <w:pStyle w:val="Lgende"/>
      </w:pPr>
      <w:r w:rsidRPr="0026570A">
        <w:rPr>
          <w:b/>
        </w:rPr>
        <w:t>Attention :</w:t>
      </w:r>
      <w:r w:rsidRPr="0026570A">
        <w:t xml:space="preserve"> Il y a une petite annexe avec une aide minimale pour les commandes Unix courantes.</w:t>
      </w:r>
    </w:p>
    <w:p w14:paraId="026AB3CA" w14:textId="77777777" w:rsidR="000E031C" w:rsidRPr="0026570A" w:rsidRDefault="000E031C" w:rsidP="000E031C">
      <w:pPr>
        <w:pStyle w:val="Titre2"/>
        <w:keepLines w:val="0"/>
        <w:numPr>
          <w:ilvl w:val="1"/>
          <w:numId w:val="1"/>
        </w:numPr>
        <w:spacing w:before="240" w:after="60" w:line="240" w:lineRule="auto"/>
        <w:ind w:left="360" w:hanging="360"/>
      </w:pPr>
      <w:r w:rsidRPr="0026570A">
        <w:rPr>
          <w:rFonts w:ascii="Times New Roman" w:hAnsi="Times New Roman" w:cs="Times New Roman"/>
        </w:rPr>
        <w:t xml:space="preserve">Démarrez votre système Linux ou votre machine virtuelle. Si nécessaire, connectez-vous, puis ouvrez une fenêtre de terminal et un CD dans le répertoire </w:t>
      </w:r>
      <w:proofErr w:type="spellStart"/>
      <w:r w:rsidRPr="0026570A">
        <w:rPr>
          <w:rFonts w:ascii="Times New Roman" w:hAnsi="Times New Roman" w:cs="Times New Roman"/>
        </w:rPr>
        <w:t>labtainer</w:t>
      </w:r>
      <w:proofErr w:type="spellEnd"/>
      <w:r w:rsidRPr="0026570A">
        <w:rPr>
          <w:rFonts w:ascii="Times New Roman" w:hAnsi="Times New Roman" w:cs="Times New Roman"/>
        </w:rPr>
        <w:t>/</w:t>
      </w:r>
      <w:proofErr w:type="spellStart"/>
      <w:r w:rsidRPr="0026570A">
        <w:rPr>
          <w:rFonts w:ascii="Times New Roman" w:hAnsi="Times New Roman" w:cs="Times New Roman"/>
        </w:rPr>
        <w:t>labtainer-student</w:t>
      </w:r>
      <w:proofErr w:type="spellEnd"/>
      <w:r w:rsidRPr="0026570A">
        <w:rPr>
          <w:rFonts w:ascii="Times New Roman" w:hAnsi="Times New Roman" w:cs="Times New Roman"/>
        </w:rPr>
        <w:t>.  La machine virtuelle Labtainer pré-emballée démarrera avec un tel terminal ouvert pour vous.   Puis démarrez le laboratoire :</w:t>
      </w:r>
    </w:p>
    <w:p w14:paraId="527FF777" w14:textId="77777777" w:rsidR="000E031C" w:rsidRPr="0026570A" w:rsidRDefault="000E031C" w:rsidP="000E031C">
      <w:pPr>
        <w:pStyle w:val="western"/>
        <w:ind w:left="360"/>
        <w:rPr>
          <w:b w:val="0"/>
          <w:bCs w:val="0"/>
          <w:lang w:val="fr-FR"/>
        </w:rPr>
      </w:pPr>
    </w:p>
    <w:p w14:paraId="12457B15" w14:textId="446EFC70" w:rsidR="000E031C" w:rsidRPr="0026570A" w:rsidRDefault="0026570A" w:rsidP="0026570A">
      <w:pPr>
        <w:pStyle w:val="Citation"/>
        <w:rPr>
          <w:b/>
          <w:bCs/>
        </w:rPr>
      </w:pPr>
      <w:r w:rsidRPr="0026570A">
        <w:t>L</w:t>
      </w:r>
      <w:r w:rsidR="000E031C" w:rsidRPr="0026570A">
        <w:t>abtainer</w:t>
      </w:r>
      <w:r>
        <w:t xml:space="preserve"> </w:t>
      </w:r>
      <w:r w:rsidRPr="0026570A">
        <w:t>backups2</w:t>
      </w:r>
    </w:p>
    <w:p w14:paraId="0E8F9FDC" w14:textId="77777777" w:rsidR="000E031C" w:rsidRPr="0026570A" w:rsidRDefault="000E031C" w:rsidP="000E031C">
      <w:pPr>
        <w:pStyle w:val="western"/>
        <w:ind w:left="360"/>
        <w:rPr>
          <w:b w:val="0"/>
          <w:bCs w:val="0"/>
          <w:lang w:val="fr-FR"/>
        </w:rPr>
      </w:pPr>
      <w:r w:rsidRPr="0026570A">
        <w:rPr>
          <w:b w:val="0"/>
          <w:bCs w:val="0"/>
          <w:lang w:val="fr-FR"/>
        </w:rPr>
        <w:t xml:space="preserve">Notez que le terminal affiche les chemins vers trois fichiers sur votre hôte Linux : </w:t>
      </w:r>
    </w:p>
    <w:p w14:paraId="36F47C7C" w14:textId="77777777" w:rsidR="000E031C" w:rsidRPr="0026570A" w:rsidRDefault="000E031C" w:rsidP="000E031C">
      <w:pPr>
        <w:pStyle w:val="western"/>
        <w:ind w:left="720"/>
        <w:rPr>
          <w:b w:val="0"/>
          <w:bCs w:val="0"/>
          <w:lang w:val="fr-FR"/>
        </w:rPr>
      </w:pPr>
      <w:r w:rsidRPr="0026570A">
        <w:rPr>
          <w:b w:val="0"/>
          <w:bCs w:val="0"/>
          <w:lang w:val="fr-FR"/>
        </w:rPr>
        <w:t>1) Ce manuel de laboratoire</w:t>
      </w:r>
    </w:p>
    <w:p w14:paraId="5C587869" w14:textId="77777777" w:rsidR="000E031C" w:rsidRPr="0026570A" w:rsidRDefault="000E031C" w:rsidP="000E031C">
      <w:pPr>
        <w:pStyle w:val="western"/>
        <w:ind w:left="720"/>
        <w:rPr>
          <w:b w:val="0"/>
          <w:bCs w:val="0"/>
          <w:lang w:val="fr-FR"/>
        </w:rPr>
      </w:pPr>
      <w:r w:rsidRPr="0026570A">
        <w:rPr>
          <w:b w:val="0"/>
          <w:bCs w:val="0"/>
          <w:lang w:val="fr-FR"/>
        </w:rPr>
        <w:t>2) Le modèle de rapport de laboratoire</w:t>
      </w:r>
    </w:p>
    <w:p w14:paraId="49104C67" w14:textId="77777777" w:rsidR="000E031C" w:rsidRPr="0026570A" w:rsidRDefault="000E031C" w:rsidP="000E031C">
      <w:pPr>
        <w:pStyle w:val="western"/>
        <w:ind w:left="720"/>
        <w:rPr>
          <w:b w:val="0"/>
          <w:bCs w:val="0"/>
          <w:lang w:val="fr-FR"/>
        </w:rPr>
      </w:pPr>
      <w:r w:rsidRPr="0026570A">
        <w:rPr>
          <w:b w:val="0"/>
          <w:bCs w:val="0"/>
          <w:lang w:val="fr-FR"/>
        </w:rPr>
        <w:t>3) Une feuille de calcul doit être remplie dans le cadre de ce laboratoire.</w:t>
      </w:r>
    </w:p>
    <w:p w14:paraId="114FF9B7" w14:textId="77777777" w:rsidR="000E031C" w:rsidRPr="0026570A" w:rsidRDefault="000E031C" w:rsidP="000E031C">
      <w:pPr>
        <w:pStyle w:val="western"/>
        <w:ind w:left="360"/>
        <w:rPr>
          <w:b w:val="0"/>
          <w:bCs w:val="0"/>
          <w:lang w:val="fr-FR"/>
        </w:rPr>
      </w:pPr>
      <w:r w:rsidRPr="0026570A">
        <w:rPr>
          <w:b w:val="0"/>
          <w:bCs w:val="0"/>
          <w:lang w:val="fr-FR"/>
        </w:rPr>
        <w:t>Sur la plupart des systèmes Linux, il s’agit de liens sur lesquels vous pouvez cliquer avec le bouton droit de la souris et sélectionner « Ouvrir le lien ». Si vous avez choisi de modifier le rapport de laboratoire sur un autre système, vous êtes responsable de copier le rapport terminé sur le chemin affiché sur votre système Linux avant d’utiliser « </w:t>
      </w:r>
      <w:proofErr w:type="spellStart"/>
      <w:r w:rsidRPr="0026570A">
        <w:rPr>
          <w:b w:val="0"/>
          <w:bCs w:val="0"/>
          <w:lang w:val="fr-FR"/>
        </w:rPr>
        <w:t>stoplab</w:t>
      </w:r>
      <w:proofErr w:type="spellEnd"/>
      <w:r w:rsidRPr="0026570A">
        <w:rPr>
          <w:b w:val="0"/>
          <w:bCs w:val="0"/>
          <w:lang w:val="fr-FR"/>
        </w:rPr>
        <w:t> » pour arrêter le laboratoire pour la dernière fois.</w:t>
      </w:r>
    </w:p>
    <w:p w14:paraId="442BA358" w14:textId="77777777" w:rsidR="000E031C" w:rsidRPr="0026570A" w:rsidRDefault="000E031C" w:rsidP="000E031C">
      <w:pPr>
        <w:pStyle w:val="NormalColumn"/>
        <w:rPr>
          <w:lang w:val="fr-FR"/>
        </w:rPr>
      </w:pPr>
    </w:p>
    <w:p w14:paraId="592633D8" w14:textId="77777777" w:rsidR="000E031C" w:rsidRPr="0026570A" w:rsidRDefault="000E031C" w:rsidP="000E031C">
      <w:pPr>
        <w:pStyle w:val="NormalColumn"/>
        <w:ind w:left="360"/>
        <w:rPr>
          <w:lang w:val="fr-FR"/>
        </w:rPr>
      </w:pPr>
      <w:r w:rsidRPr="0026570A">
        <w:rPr>
          <w:b/>
          <w:lang w:val="fr-FR"/>
        </w:rPr>
        <w:lastRenderedPageBreak/>
        <w:t>Utilisez « </w:t>
      </w:r>
      <w:proofErr w:type="spellStart"/>
      <w:r w:rsidRPr="0026570A">
        <w:rPr>
          <w:b/>
          <w:lang w:val="fr-FR"/>
        </w:rPr>
        <w:t>sudo</w:t>
      </w:r>
      <w:proofErr w:type="spellEnd"/>
      <w:r w:rsidRPr="0026570A">
        <w:rPr>
          <w:b/>
          <w:lang w:val="fr-FR"/>
        </w:rPr>
        <w:t xml:space="preserve"> su » maintenant pour rehausser vos privilèges.</w:t>
      </w:r>
    </w:p>
    <w:p w14:paraId="299FCD3F" w14:textId="25B31C29" w:rsidR="000E031C" w:rsidRPr="0026570A" w:rsidRDefault="000E031C" w:rsidP="000E031C"/>
    <w:p w14:paraId="7291B350" w14:textId="0C1A805A" w:rsidR="000E031C" w:rsidRPr="0026570A" w:rsidRDefault="000E031C" w:rsidP="0026570A">
      <w:pPr>
        <w:pStyle w:val="Titre1"/>
      </w:pPr>
      <w:r w:rsidRPr="0026570A">
        <w:t xml:space="preserve">Introduction sur </w:t>
      </w:r>
      <w:r w:rsidR="0026570A">
        <w:t>TAR</w:t>
      </w:r>
    </w:p>
    <w:p w14:paraId="5A990490" w14:textId="5C6EE83F" w:rsidR="000E031C" w:rsidRPr="0026570A" w:rsidRDefault="000E031C" w:rsidP="0026570A">
      <w:r w:rsidRPr="0026570A">
        <w:t>La commande</w:t>
      </w:r>
      <w:r w:rsidR="0026570A">
        <w:t xml:space="preserve"> </w:t>
      </w:r>
      <w:r w:rsidR="0026570A" w:rsidRPr="0026570A">
        <w:rPr>
          <w:b/>
          <w:bCs/>
        </w:rPr>
        <w:t>T</w:t>
      </w:r>
      <w:r w:rsidRPr="0026570A">
        <w:rPr>
          <w:b/>
          <w:bCs/>
        </w:rPr>
        <w:t>ar</w:t>
      </w:r>
      <w:r w:rsidRPr="0026570A">
        <w:t xml:space="preserve"> est l’un des utilitaires courants de la ligne de commande Unix pour créer des sauvegardes</w:t>
      </w:r>
      <w:r w:rsidRPr="0026570A">
        <w:rPr>
          <w:rFonts w:ascii="Courier New" w:hAnsi="Courier New" w:cs="Courier New"/>
        </w:rPr>
        <w:t>.</w:t>
      </w:r>
      <w:r w:rsidRPr="0026570A">
        <w:rPr>
          <w:b/>
          <w:bCs/>
        </w:rPr>
        <w:t>tar</w:t>
      </w:r>
      <w:r w:rsidRPr="0026570A">
        <w:t xml:space="preserve"> est l’abréviation </w:t>
      </w:r>
      <w:r w:rsidR="0026570A">
        <w:t>de Tape Archive (</w:t>
      </w:r>
      <w:r w:rsidRPr="0026570A">
        <w:t>archive de bande</w:t>
      </w:r>
      <w:r w:rsidR="0026570A" w:rsidRPr="0026570A">
        <w:t>)</w:t>
      </w:r>
      <w:r w:rsidRPr="0026570A">
        <w:t>, qui est une indication de son âge (à l’époque où la bande était la seule option de sauvegarde). L’approche originale des sauvegardes était de copier des fichiers sur une bande de sauvegarde d’une manière qui pourrait facilement être lu hors du support si les données devaient être copiées ou restaurées ailleurs. Mais tar peut être utilisé pour faire beaucoup plus que faire une copie sur bande, comme vous pouvez le voir à partir des près de 150 options qui peuvent être données sur la ligne de commande.  Seules quelques-unes de ses utilisations potentielles seront utilisées dans cette tâche.</w:t>
      </w:r>
    </w:p>
    <w:p w14:paraId="3B50F5EF" w14:textId="77777777" w:rsidR="000E031C" w:rsidRPr="0026570A" w:rsidRDefault="000E031C" w:rsidP="000E031C"/>
    <w:p w14:paraId="2D41D3C1" w14:textId="77777777" w:rsidR="0026570A" w:rsidRDefault="000E031C" w:rsidP="000E031C">
      <w:r w:rsidRPr="0026570A">
        <w:t>La première utilisation de base de la commande tar est la création d’un fichier d’archive, souvent appelé</w:t>
      </w:r>
      <w:r w:rsidRPr="0026570A">
        <w:rPr>
          <w:i/>
        </w:rPr>
        <w:t xml:space="preserve"> tarball</w:t>
      </w:r>
      <w:r w:rsidRPr="0026570A">
        <w:t xml:space="preserve">. </w:t>
      </w:r>
      <w:r w:rsidR="0026570A">
        <w:t xml:space="preserve">Les </w:t>
      </w:r>
      <w:r w:rsidRPr="0026570A">
        <w:t xml:space="preserve">Tarballs sont similaires aux fichiers zip, qui ont été popularisés sur Microsoft Windows. Les fichiers zip et les tarballs sont différents d’au moins deux façons : </w:t>
      </w:r>
    </w:p>
    <w:p w14:paraId="19EDA5FF" w14:textId="5C734A08" w:rsidR="0026570A" w:rsidRDefault="000E031C" w:rsidP="000E031C">
      <w:r w:rsidRPr="0026570A">
        <w:t xml:space="preserve">1) ils utilisent des formats de fichiers </w:t>
      </w:r>
      <w:r w:rsidR="0026570A" w:rsidRPr="0026570A">
        <w:t>différents ;</w:t>
      </w:r>
      <w:r w:rsidRPr="0026570A">
        <w:t xml:space="preserve"> </w:t>
      </w:r>
    </w:p>
    <w:p w14:paraId="2BF7A1B3" w14:textId="49DF6334" w:rsidR="000E031C" w:rsidRPr="0026570A" w:rsidRDefault="000E031C" w:rsidP="000E031C">
      <w:r w:rsidRPr="0026570A">
        <w:t>2) zip compresse l’archive alors que tar ne compresse pas par défaut.</w:t>
      </w:r>
    </w:p>
    <w:p w14:paraId="5047D3E4" w14:textId="77777777" w:rsidR="000E031C" w:rsidRPr="0026570A" w:rsidRDefault="000E031C" w:rsidP="000E031C">
      <w:r w:rsidRPr="0026570A">
        <w:t>Dans cet exercice, vous ne sauvegarderez pas</w:t>
      </w:r>
      <w:r w:rsidRPr="0026570A">
        <w:rPr>
          <w:b/>
        </w:rPr>
        <w:t xml:space="preserve"> le système de fichiers racine.  À la place, vous travaillerez avec un système de fichiers séparé monté sur /</w:t>
      </w:r>
      <w:proofErr w:type="spellStart"/>
      <w:r w:rsidRPr="0026570A">
        <w:rPr>
          <w:b/>
        </w:rPr>
        <w:t>lab_mnt</w:t>
      </w:r>
      <w:proofErr w:type="spellEnd"/>
      <w:r w:rsidRPr="0026570A">
        <w:rPr>
          <w:b/>
        </w:rPr>
        <w:t xml:space="preserve"> qui contient une copie du répertoire /</w:t>
      </w:r>
      <w:proofErr w:type="spellStart"/>
      <w:r w:rsidRPr="0026570A">
        <w:rPr>
          <w:b/>
        </w:rPr>
        <w:t>usr</w:t>
      </w:r>
      <w:proofErr w:type="spellEnd"/>
      <w:r w:rsidRPr="0026570A">
        <w:rPr>
          <w:b/>
        </w:rPr>
        <w:t>/bin.</w:t>
      </w:r>
    </w:p>
    <w:p w14:paraId="6E98BAF3" w14:textId="77777777" w:rsidR="000E031C" w:rsidRPr="0026570A" w:rsidRDefault="000E031C" w:rsidP="000E031C"/>
    <w:p w14:paraId="7448F668" w14:textId="77777777" w:rsidR="000E031C" w:rsidRPr="0026570A" w:rsidRDefault="000E031C" w:rsidP="000E031C">
      <w:pPr>
        <w:pStyle w:val="Paragraphedeliste"/>
        <w:numPr>
          <w:ilvl w:val="0"/>
          <w:numId w:val="2"/>
        </w:numPr>
        <w:spacing w:after="0" w:line="240" w:lineRule="auto"/>
      </w:pPr>
      <w:r w:rsidRPr="0026570A">
        <w:t>Déterminer la quantité de données à sauvegarder.</w:t>
      </w:r>
    </w:p>
    <w:p w14:paraId="2E21F6FB" w14:textId="77777777" w:rsidR="000E031C" w:rsidRPr="0026570A" w:rsidRDefault="000E031C" w:rsidP="000E031C"/>
    <w:p w14:paraId="680CD71E" w14:textId="0175F3DC" w:rsidR="000E031C" w:rsidRPr="00CC030D" w:rsidRDefault="000E031C" w:rsidP="000E031C">
      <w:pPr>
        <w:ind w:left="360"/>
      </w:pPr>
      <w:r w:rsidRPr="0026570A">
        <w:t>Comme illustré ci-dessous, utilisez la</w:t>
      </w:r>
      <w:r w:rsidRPr="0026570A">
        <w:rPr>
          <w:rFonts w:ascii="Courier New" w:hAnsi="Courier New" w:cs="Courier New"/>
        </w:rPr>
        <w:t xml:space="preserve"> </w:t>
      </w:r>
      <w:r w:rsidRPr="00CC030D">
        <w:t xml:space="preserve">commande </w:t>
      </w:r>
      <w:r w:rsidRPr="00CC030D">
        <w:rPr>
          <w:b/>
          <w:bCs/>
        </w:rPr>
        <w:t>du</w:t>
      </w:r>
      <w:r w:rsidRPr="0026570A">
        <w:t xml:space="preserve"> (qui signifie </w:t>
      </w:r>
      <w:r w:rsidR="00CC030D">
        <w:t>Disk Usage</w:t>
      </w:r>
      <w:r w:rsidRPr="0026570A">
        <w:rPr>
          <w:i/>
        </w:rPr>
        <w:t>) pour déterminer la quantité de données existant dans la</w:t>
      </w:r>
      <w:r w:rsidRPr="0026570A">
        <w:t xml:space="preserve"> hiérarchie /</w:t>
      </w:r>
      <w:proofErr w:type="spellStart"/>
      <w:r w:rsidRPr="0026570A">
        <w:t>lab_mnt</w:t>
      </w:r>
      <w:proofErr w:type="spellEnd"/>
      <w:r w:rsidRPr="0026570A">
        <w:rPr>
          <w:rFonts w:ascii="Courier New" w:hAnsi="Courier New" w:cs="Courier New"/>
        </w:rPr>
        <w:t xml:space="preserve">. </w:t>
      </w:r>
      <w:r w:rsidRPr="00CC030D">
        <w:t>L’option « -s » signifie résumer, et l’option « b » signifie retourner la taille en octets.</w:t>
      </w:r>
    </w:p>
    <w:p w14:paraId="4FA5953B" w14:textId="77777777" w:rsidR="000E031C" w:rsidRPr="0026570A" w:rsidRDefault="000E031C" w:rsidP="000E031C">
      <w:pPr>
        <w:ind w:left="360"/>
      </w:pPr>
    </w:p>
    <w:p w14:paraId="1E5AD187" w14:textId="77777777" w:rsidR="000E031C" w:rsidRPr="0026570A" w:rsidRDefault="000E031C" w:rsidP="00CC030D">
      <w:pPr>
        <w:pStyle w:val="Citation"/>
      </w:pPr>
      <w:r w:rsidRPr="0026570A">
        <w:tab/>
        <w:t>du -sb /</w:t>
      </w:r>
      <w:proofErr w:type="spellStart"/>
      <w:r w:rsidRPr="0026570A">
        <w:t>lab_mnt</w:t>
      </w:r>
      <w:proofErr w:type="spellEnd"/>
    </w:p>
    <w:p w14:paraId="1D24DA66" w14:textId="77777777" w:rsidR="000E031C" w:rsidRPr="0026570A" w:rsidRDefault="000E031C" w:rsidP="000E031C">
      <w:pPr>
        <w:ind w:left="360"/>
      </w:pPr>
    </w:p>
    <w:p w14:paraId="29DB30EE" w14:textId="0010C449" w:rsidR="000E031C" w:rsidRPr="0026570A" w:rsidRDefault="000E031C" w:rsidP="000E031C">
      <w:pPr>
        <w:ind w:left="1800" w:hanging="1440"/>
        <w:rPr>
          <w:b/>
          <w:i/>
        </w:rPr>
      </w:pPr>
      <w:r w:rsidRPr="0026570A">
        <w:rPr>
          <w:b/>
        </w:rPr>
        <w:t>Note no 1 :</w:t>
      </w:r>
      <w:r w:rsidRPr="0026570A">
        <w:rPr>
          <w:b/>
        </w:rPr>
        <w:tab/>
      </w:r>
      <w:r w:rsidRPr="0026570A">
        <w:rPr>
          <w:b/>
          <w:i/>
        </w:rPr>
        <w:t>Combien d’octets la commande du</w:t>
      </w:r>
      <w:r w:rsidRPr="00CC030D">
        <w:rPr>
          <w:b/>
          <w:i/>
        </w:rPr>
        <w:t xml:space="preserve"> rapporte-t-elle ?</w:t>
      </w:r>
    </w:p>
    <w:p w14:paraId="58F0E4F0" w14:textId="77777777" w:rsidR="000E031C" w:rsidRPr="0026570A" w:rsidRDefault="000E031C" w:rsidP="000E031C">
      <w:pPr>
        <w:ind w:left="1800" w:hanging="1440"/>
      </w:pPr>
    </w:p>
    <w:p w14:paraId="2C8BBA28" w14:textId="77777777" w:rsidR="000E031C" w:rsidRPr="0026570A" w:rsidRDefault="000E031C" w:rsidP="000E031C">
      <w:pPr>
        <w:pStyle w:val="Paragraphedeliste"/>
        <w:numPr>
          <w:ilvl w:val="0"/>
          <w:numId w:val="2"/>
        </w:numPr>
        <w:spacing w:after="0" w:line="240" w:lineRule="auto"/>
      </w:pPr>
      <w:r w:rsidRPr="00CC030D">
        <w:t xml:space="preserve">Utilisez </w:t>
      </w:r>
      <w:r w:rsidRPr="00CC030D">
        <w:rPr>
          <w:b/>
          <w:bCs/>
        </w:rPr>
        <w:t>tar</w:t>
      </w:r>
      <w:r w:rsidRPr="00CC030D">
        <w:t xml:space="preserve"> pour</w:t>
      </w:r>
      <w:r w:rsidRPr="0026570A">
        <w:t xml:space="preserve"> sauvegarder les données.</w:t>
      </w:r>
    </w:p>
    <w:p w14:paraId="07716AC0" w14:textId="77777777" w:rsidR="000E031C" w:rsidRPr="0026570A" w:rsidRDefault="000E031C" w:rsidP="000E031C">
      <w:pPr>
        <w:rPr>
          <w:b/>
        </w:rPr>
      </w:pPr>
    </w:p>
    <w:p w14:paraId="2518EF8A" w14:textId="77777777" w:rsidR="000E031C" w:rsidRPr="0026570A" w:rsidRDefault="000E031C" w:rsidP="000E031C">
      <w:pPr>
        <w:ind w:left="360"/>
      </w:pPr>
      <w:r w:rsidRPr="0026570A">
        <w:rPr>
          <w:b/>
        </w:rPr>
        <w:lastRenderedPageBreak/>
        <w:t>Exécuter la commande suivante</w:t>
      </w:r>
      <w:r w:rsidRPr="0026570A">
        <w:t xml:space="preserve"> pour créer une archive à partir de tous les fichiers et répertoires du système de fichiers monté sur</w:t>
      </w:r>
      <w:r w:rsidRPr="0026570A">
        <w:rPr>
          <w:rFonts w:ascii="Courier New" w:hAnsi="Courier New" w:cs="Courier New"/>
        </w:rPr>
        <w:t xml:space="preserve"> /</w:t>
      </w:r>
      <w:proofErr w:type="spellStart"/>
      <w:r w:rsidRPr="0026570A">
        <w:rPr>
          <w:rFonts w:ascii="Courier New" w:hAnsi="Courier New" w:cs="Courier New"/>
        </w:rPr>
        <w:t>lab_mnt</w:t>
      </w:r>
      <w:proofErr w:type="spellEnd"/>
      <w:r w:rsidRPr="0026570A">
        <w:t>. La commande est expliquée dans la figure suivante.</w:t>
      </w:r>
    </w:p>
    <w:p w14:paraId="48AA45EB" w14:textId="77777777" w:rsidR="000E031C" w:rsidRPr="0026570A" w:rsidRDefault="000E031C" w:rsidP="000E031C">
      <w:pPr>
        <w:rPr>
          <w:rFonts w:ascii="Courier New" w:hAnsi="Courier New" w:cs="Courier New"/>
        </w:rPr>
      </w:pPr>
    </w:p>
    <w:p w14:paraId="47491878" w14:textId="77777777" w:rsidR="000E031C" w:rsidRPr="0026570A" w:rsidRDefault="000E031C" w:rsidP="00CC030D">
      <w:pPr>
        <w:pStyle w:val="Citation"/>
      </w:pPr>
      <w:r w:rsidRPr="0026570A">
        <w:tab/>
        <w:t>cd /</w:t>
      </w:r>
      <w:proofErr w:type="spellStart"/>
      <w:r w:rsidRPr="0026570A">
        <w:t>lab_mnt</w:t>
      </w:r>
      <w:proofErr w:type="spellEnd"/>
    </w:p>
    <w:p w14:paraId="5A3C941A" w14:textId="77777777" w:rsidR="000E031C" w:rsidRPr="0026570A" w:rsidRDefault="000E031C" w:rsidP="00CC030D">
      <w:pPr>
        <w:pStyle w:val="Citation"/>
      </w:pPr>
      <w:r w:rsidRPr="0026570A">
        <w:tab/>
        <w:t>tar  -</w:t>
      </w:r>
      <w:proofErr w:type="spellStart"/>
      <w:r w:rsidRPr="0026570A">
        <w:t>cvf</w:t>
      </w:r>
      <w:proofErr w:type="spellEnd"/>
      <w:r w:rsidRPr="0026570A">
        <w:t xml:space="preserve">  /</w:t>
      </w:r>
      <w:proofErr w:type="spellStart"/>
      <w:r w:rsidRPr="0026570A">
        <w:t>tmp</w:t>
      </w:r>
      <w:proofErr w:type="spellEnd"/>
      <w:r w:rsidRPr="0026570A">
        <w:t>/lab_mnt.tar  *</w:t>
      </w:r>
    </w:p>
    <w:p w14:paraId="67E2EE15" w14:textId="3CC0E776" w:rsidR="000E031C" w:rsidRPr="0026570A" w:rsidRDefault="000E031C" w:rsidP="00CC030D">
      <w:r w:rsidRPr="0026570A">
        <w:rPr>
          <w:noProof/>
        </w:rPr>
        <mc:AlternateContent>
          <mc:Choice Requires="wps">
            <w:drawing>
              <wp:anchor distT="0" distB="0" distL="0" distR="0" simplePos="0" relativeHeight="251658248" behindDoc="0" locked="0" layoutInCell="1" allowOverlap="1" wp14:anchorId="7DAED4BF" wp14:editId="3724B1D4">
                <wp:simplePos x="0" y="0"/>
                <wp:positionH relativeFrom="column">
                  <wp:posOffset>782955</wp:posOffset>
                </wp:positionH>
                <wp:positionV relativeFrom="paragraph">
                  <wp:posOffset>124460</wp:posOffset>
                </wp:positionV>
                <wp:extent cx="3556000" cy="2313940"/>
                <wp:effectExtent l="0" t="0" r="0" b="0"/>
                <wp:wrapSquare wrapText="largest"/>
                <wp:docPr id="7" name="Frame3"/>
                <wp:cNvGraphicFramePr/>
                <a:graphic xmlns:a="http://schemas.openxmlformats.org/drawingml/2006/main">
                  <a:graphicData uri="http://schemas.microsoft.com/office/word/2010/wordprocessingShape">
                    <wps:wsp>
                      <wps:cNvSpPr/>
                      <wps:spPr>
                        <a:xfrm>
                          <a:off x="0" y="0"/>
                          <a:ext cx="3555360" cy="2313360"/>
                        </a:xfrm>
                        <a:prstGeom prst="rect">
                          <a:avLst/>
                        </a:prstGeom>
                        <a:noFill/>
                        <a:ln>
                          <a:noFill/>
                        </a:ln>
                      </wps:spPr>
                      <wps:style>
                        <a:lnRef idx="0">
                          <a:scrgbClr r="0" g="0" b="0"/>
                        </a:lnRef>
                        <a:fillRef idx="0">
                          <a:scrgbClr r="0" g="0" b="0"/>
                        </a:fillRef>
                        <a:effectRef idx="0">
                          <a:scrgbClr r="0" g="0" b="0"/>
                        </a:effectRef>
                        <a:fontRef idx="minor"/>
                      </wps:style>
                      <wps:txbx>
                        <w:txbxContent>
                          <w:p w14:paraId="0593496F" w14:textId="77777777" w:rsidR="000E031C" w:rsidRDefault="000E031C" w:rsidP="000E031C">
                            <w:pPr>
                              <w:pStyle w:val="Figure"/>
                              <w:spacing w:before="120" w:after="120"/>
                            </w:pPr>
                            <w:r>
                              <w:t xml:space="preserve">Figure </w:t>
                            </w:r>
                            <w:r>
                              <w:rPr>
                                <w:noProof/>
                              </w:rPr>
                              <w:drawing>
                                <wp:inline distT="0" distB="0" distL="0" distR="0" wp14:anchorId="657ECAAF" wp14:editId="54C07AE2">
                                  <wp:extent cx="3295650" cy="2028190"/>
                                  <wp:effectExtent l="0" t="0" r="0" b="0"/>
                                  <wp:docPr id="1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1"/>
                                          <a:stretch>
                                            <a:fillRect/>
                                          </a:stretch>
                                        </pic:blipFill>
                                        <pic:spPr bwMode="auto">
                                          <a:xfrm>
                                            <a:off x="0" y="0"/>
                                            <a:ext cx="3295650" cy="2028190"/>
                                          </a:xfrm>
                                          <a:prstGeom prst="rect">
                                            <a:avLst/>
                                          </a:prstGeom>
                                        </pic:spPr>
                                      </pic:pic>
                                    </a:graphicData>
                                  </a:graphic>
                                </wp:inline>
                              </w:drawing>
                            </w:r>
                            <w:r>
                              <w:fldChar w:fldCharType="begin"/>
                            </w:r>
                            <w:r>
                              <w:instrText>SEQ Figure \* ARABIC</w:instrText>
                            </w:r>
                            <w:r>
                              <w:fldChar w:fldCharType="separate"/>
                            </w:r>
                            <w:r>
                              <w:t>1</w:t>
                            </w:r>
                            <w:r>
                              <w:fldChar w:fldCharType="end"/>
                            </w:r>
                            <w:r>
                              <w:t xml:space="preserve"> : Explication de la </w:t>
                            </w:r>
                            <w:proofErr w:type="spellStart"/>
                            <w:r>
                              <w:t>commande</w:t>
                            </w:r>
                            <w:proofErr w:type="spellEnd"/>
                            <w:r>
                              <w:t xml:space="preserve"> Tar</w:t>
                            </w:r>
                          </w:p>
                        </w:txbxContent>
                      </wps:txbx>
                      <wps:bodyPr lIns="90000" tIns="45000" rIns="90000" bIns="45000">
                        <a:noAutofit/>
                      </wps:bodyPr>
                    </wps:wsp>
                  </a:graphicData>
                </a:graphic>
              </wp:anchor>
            </w:drawing>
          </mc:Choice>
          <mc:Fallback>
            <w:pict>
              <v:rect w14:anchorId="7DAED4BF" id="Frame3" o:spid="_x0000_s1026" style="position:absolute;margin-left:61.65pt;margin-top:9.8pt;width:280pt;height:182.2pt;z-index:2516582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" filled="f" stroked="f">
                <v:textbox inset="2.5mm,1.25mm,2.5mm,1.25mm">
                  <w:txbxContent>
                    <w:p w14:paraId="0593496F" w14:textId="77777777" w:rsidR="000E031C" w:rsidRDefault="000E031C" w:rsidP="000E031C">
                      <w:pPr>
                        <w:pStyle w:val="Figure"/>
                        <w:spacing w:before="120" w:after="120"/>
                      </w:pPr>
                      <w:r>
                        <w:t xml:space="preserve">Figure </w:t>
                      </w:r>
                      <w:r>
                        <w:rPr>
                          <w:noProof/>
                        </w:rPr>
                        <w:drawing>
                          <wp:inline distT="0" distB="0" distL="0" distR="0" wp14:anchorId="657ECAAF" wp14:editId="54C07AE2">
                            <wp:extent cx="3295650" cy="2028190"/>
                            <wp:effectExtent l="0" t="0" r="0" b="0"/>
                            <wp:docPr id="1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1"/>
                                    <a:stretch>
                                      <a:fillRect/>
                                    </a:stretch>
                                  </pic:blipFill>
                                  <pic:spPr bwMode="auto">
                                    <a:xfrm>
                                      <a:off x="0" y="0"/>
                                      <a:ext cx="3295650" cy="2028190"/>
                                    </a:xfrm>
                                    <a:prstGeom prst="rect">
                                      <a:avLst/>
                                    </a:prstGeom>
                                  </pic:spPr>
                                </pic:pic>
                              </a:graphicData>
                            </a:graphic>
                          </wp:inline>
                        </w:drawing>
                      </w:r>
                      <w:r>
                        <w:fldChar w:fldCharType="begin"/>
                      </w:r>
                      <w:r>
                        <w:instrText>SEQ Figure \* ARABIC</w:instrText>
                      </w:r>
                      <w:r>
                        <w:fldChar w:fldCharType="separate"/>
                      </w:r>
                      <w:r>
                        <w:t>1</w:t>
                      </w:r>
                      <w:r>
                        <w:fldChar w:fldCharType="end"/>
                      </w:r>
                      <w:r>
                        <w:t xml:space="preserve"> : Explication de la </w:t>
                      </w:r>
                      <w:proofErr w:type="spellStart"/>
                      <w:r>
                        <w:t>commande</w:t>
                      </w:r>
                      <w:proofErr w:type="spellEnd"/>
                      <w:r>
                        <w:t xml:space="preserve"> Tar</w:t>
                      </w:r>
                    </w:p>
                  </w:txbxContent>
                </v:textbox>
                <w10:wrap type="square" side="largest"/>
              </v:rect>
            </w:pict>
          </mc:Fallback>
        </mc:AlternateContent>
      </w:r>
    </w:p>
    <w:p w14:paraId="07D4911F" w14:textId="77777777" w:rsidR="000E031C" w:rsidRPr="0026570A" w:rsidRDefault="000E031C" w:rsidP="000E031C">
      <w:pPr>
        <w:jc w:val="center"/>
      </w:pPr>
    </w:p>
    <w:p w14:paraId="00CFFE8C" w14:textId="77777777" w:rsidR="000E031C" w:rsidRPr="0026570A" w:rsidRDefault="000E031C" w:rsidP="000E031C">
      <w:pPr>
        <w:jc w:val="center"/>
      </w:pPr>
    </w:p>
    <w:p w14:paraId="466501BF" w14:textId="77777777" w:rsidR="000E031C" w:rsidRPr="0026570A" w:rsidRDefault="000E031C" w:rsidP="000E031C">
      <w:pPr>
        <w:jc w:val="center"/>
      </w:pPr>
    </w:p>
    <w:p w14:paraId="2C00E1C4" w14:textId="77777777" w:rsidR="000E031C" w:rsidRPr="0026570A" w:rsidRDefault="000E031C" w:rsidP="000E031C">
      <w:pPr>
        <w:jc w:val="center"/>
      </w:pPr>
    </w:p>
    <w:p w14:paraId="38E1F84A" w14:textId="77777777" w:rsidR="000E031C" w:rsidRPr="0026570A" w:rsidRDefault="000E031C" w:rsidP="000E031C">
      <w:pPr>
        <w:jc w:val="center"/>
      </w:pPr>
    </w:p>
    <w:p w14:paraId="4FFF11CA" w14:textId="77777777" w:rsidR="000E031C" w:rsidRPr="0026570A" w:rsidRDefault="000E031C" w:rsidP="00CC030D"/>
    <w:p w14:paraId="075A433C" w14:textId="77777777" w:rsidR="000E031C" w:rsidRPr="0026570A" w:rsidRDefault="000E031C" w:rsidP="000E031C">
      <w:pPr>
        <w:pStyle w:val="Lgende"/>
        <w:jc w:val="center"/>
      </w:pPr>
    </w:p>
    <w:p w14:paraId="2CD207E6" w14:textId="77777777" w:rsidR="000E031C" w:rsidRPr="0026570A" w:rsidRDefault="000E031C" w:rsidP="000E031C"/>
    <w:p w14:paraId="1085D7C0" w14:textId="77777777" w:rsidR="000E031C" w:rsidRPr="0026570A" w:rsidRDefault="000E031C" w:rsidP="000E031C">
      <w:pPr>
        <w:pStyle w:val="Paragraphedeliste"/>
        <w:numPr>
          <w:ilvl w:val="0"/>
          <w:numId w:val="2"/>
        </w:numPr>
        <w:spacing w:after="0" w:line="240" w:lineRule="auto"/>
      </w:pPr>
      <w:r w:rsidRPr="0026570A">
        <w:t>Énumérez certaines des métadonnées de l’archive que vous venez de créer :</w:t>
      </w:r>
    </w:p>
    <w:p w14:paraId="79B2A861" w14:textId="77777777" w:rsidR="000E031C" w:rsidRPr="0026570A" w:rsidRDefault="000E031C" w:rsidP="000E031C"/>
    <w:p w14:paraId="55F283F4" w14:textId="77777777" w:rsidR="000E031C" w:rsidRPr="0026570A" w:rsidRDefault="000E031C" w:rsidP="00CC030D">
      <w:pPr>
        <w:pStyle w:val="Citation"/>
      </w:pPr>
      <w:r w:rsidRPr="0026570A">
        <w:tab/>
      </w:r>
      <w:proofErr w:type="spellStart"/>
      <w:r w:rsidRPr="0026570A">
        <w:t>ll</w:t>
      </w:r>
      <w:proofErr w:type="spellEnd"/>
      <w:r w:rsidRPr="0026570A">
        <w:t xml:space="preserve"> /</w:t>
      </w:r>
      <w:proofErr w:type="spellStart"/>
      <w:r w:rsidRPr="0026570A">
        <w:t>tmp</w:t>
      </w:r>
      <w:proofErr w:type="spellEnd"/>
      <w:r w:rsidRPr="0026570A">
        <w:t>/lab_mnt.tar</w:t>
      </w:r>
    </w:p>
    <w:p w14:paraId="53BD0513" w14:textId="77777777" w:rsidR="000E031C" w:rsidRPr="0026570A" w:rsidRDefault="000E031C" w:rsidP="000E031C"/>
    <w:p w14:paraId="15789727" w14:textId="0F99CFF6" w:rsidR="000E031C" w:rsidRPr="0026570A" w:rsidRDefault="000E031C" w:rsidP="000E031C">
      <w:pPr>
        <w:ind w:left="1800" w:hanging="1440"/>
        <w:rPr>
          <w:b/>
        </w:rPr>
      </w:pPr>
      <w:r w:rsidRPr="0026570A">
        <w:rPr>
          <w:b/>
        </w:rPr>
        <w:t>Note no 2 :</w:t>
      </w:r>
      <w:r w:rsidRPr="0026570A">
        <w:rPr>
          <w:b/>
        </w:rPr>
        <w:tab/>
      </w:r>
      <w:r w:rsidRPr="0026570A">
        <w:rPr>
          <w:b/>
          <w:i/>
        </w:rPr>
        <w:t xml:space="preserve">Quelle est la taille de l’archive (en octets) ? </w:t>
      </w:r>
      <w:r w:rsidRPr="0026570A">
        <w:t>Le nombre d’octets est donné juste avant la date</w:t>
      </w:r>
    </w:p>
    <w:p w14:paraId="4E4B6033" w14:textId="77777777" w:rsidR="000E031C" w:rsidRPr="0026570A" w:rsidRDefault="000E031C" w:rsidP="000E031C"/>
    <w:p w14:paraId="3CB664BC" w14:textId="77777777" w:rsidR="000E031C" w:rsidRPr="0026570A" w:rsidRDefault="000E031C" w:rsidP="000E031C">
      <w:pPr>
        <w:pStyle w:val="Paragraphedeliste"/>
        <w:numPr>
          <w:ilvl w:val="0"/>
          <w:numId w:val="2"/>
        </w:numPr>
        <w:spacing w:after="0" w:line="240" w:lineRule="auto"/>
      </w:pPr>
      <w:r w:rsidRPr="0026570A">
        <w:t>Regardez le contenu de l’archive.</w:t>
      </w:r>
    </w:p>
    <w:p w14:paraId="3C4362D4" w14:textId="77777777" w:rsidR="000E031C" w:rsidRPr="0026570A" w:rsidRDefault="000E031C" w:rsidP="000E031C"/>
    <w:p w14:paraId="00333364" w14:textId="77777777" w:rsidR="000E031C" w:rsidRPr="0026570A" w:rsidRDefault="000E031C" w:rsidP="000E031C">
      <w:pPr>
        <w:ind w:left="360"/>
      </w:pPr>
      <w:r w:rsidRPr="0026570A">
        <w:t>Pour vérifier que l’archive contient plus que le contenu des fichiers, procédez comme suit pour lister le contenu de l’archive :</w:t>
      </w:r>
    </w:p>
    <w:p w14:paraId="474724AC" w14:textId="77777777" w:rsidR="000E031C" w:rsidRPr="0026570A" w:rsidRDefault="000E031C" w:rsidP="000E031C"/>
    <w:p w14:paraId="0F56ADCF" w14:textId="77777777" w:rsidR="000E031C" w:rsidRPr="0026570A" w:rsidRDefault="000E031C" w:rsidP="00CC030D">
      <w:pPr>
        <w:pStyle w:val="Citation"/>
      </w:pPr>
      <w:r w:rsidRPr="0026570A">
        <w:tab/>
        <w:t>tar -</w:t>
      </w:r>
      <w:proofErr w:type="spellStart"/>
      <w:r w:rsidRPr="0026570A">
        <w:t>tvf</w:t>
      </w:r>
      <w:proofErr w:type="spellEnd"/>
      <w:r w:rsidRPr="0026570A">
        <w:t xml:space="preserve"> /</w:t>
      </w:r>
      <w:proofErr w:type="spellStart"/>
      <w:r w:rsidRPr="0026570A">
        <w:t>tmp</w:t>
      </w:r>
      <w:proofErr w:type="spellEnd"/>
      <w:r w:rsidRPr="0026570A">
        <w:t>/lab_mnt.tar</w:t>
      </w:r>
    </w:p>
    <w:p w14:paraId="0B569F77" w14:textId="77777777" w:rsidR="000E031C" w:rsidRPr="0026570A" w:rsidRDefault="000E031C" w:rsidP="000E031C"/>
    <w:p w14:paraId="153053BA" w14:textId="77777777" w:rsidR="000E031C" w:rsidRPr="00CC030D" w:rsidRDefault="000E031C" w:rsidP="00CC030D">
      <w:r w:rsidRPr="0026570A">
        <w:lastRenderedPageBreak/>
        <w:t>Dans la commande ci-dessus, l’option 't' signifie</w:t>
      </w:r>
      <w:r w:rsidRPr="0026570A">
        <w:rPr>
          <w:i/>
        </w:rPr>
        <w:t xml:space="preserve"> </w:t>
      </w:r>
      <w:proofErr w:type="spellStart"/>
      <w:r w:rsidRPr="0026570A">
        <w:rPr>
          <w:i/>
        </w:rPr>
        <w:t>list</w:t>
      </w:r>
      <w:proofErr w:type="spellEnd"/>
      <w:r w:rsidRPr="0026570A">
        <w:t>, 'v' signifie toujours</w:t>
      </w:r>
      <w:r w:rsidRPr="0026570A">
        <w:rPr>
          <w:i/>
        </w:rPr>
        <w:t xml:space="preserve"> </w:t>
      </w:r>
      <w:proofErr w:type="spellStart"/>
      <w:r w:rsidRPr="0026570A">
        <w:rPr>
          <w:i/>
        </w:rPr>
        <w:t>verbose</w:t>
      </w:r>
      <w:proofErr w:type="spellEnd"/>
      <w:r w:rsidRPr="0026570A">
        <w:t xml:space="preserve"> et 'f' signifie toujours</w:t>
      </w:r>
      <w:r w:rsidRPr="0026570A">
        <w:rPr>
          <w:i/>
        </w:rPr>
        <w:t xml:space="preserve"> file</w:t>
      </w:r>
      <w:r w:rsidRPr="0026570A">
        <w:t xml:space="preserve">. Prise dans </w:t>
      </w:r>
      <w:r w:rsidRPr="00CC030D">
        <w:t>son ensemble, la commande signifie</w:t>
      </w:r>
      <w:r w:rsidRPr="0026570A">
        <w:rPr>
          <w:rFonts w:ascii="Courier New" w:hAnsi="Courier New" w:cs="Courier New"/>
        </w:rPr>
        <w:t xml:space="preserve"> </w:t>
      </w:r>
      <w:r w:rsidRPr="00CC030D">
        <w:t>« lister le contenu de l’archive /</w:t>
      </w:r>
      <w:proofErr w:type="spellStart"/>
      <w:r w:rsidRPr="00CC030D">
        <w:t>tmp</w:t>
      </w:r>
      <w:proofErr w:type="spellEnd"/>
      <w:r w:rsidRPr="00CC030D">
        <w:t>/lab_mnt.tar de manière verbeuse ».</w:t>
      </w:r>
    </w:p>
    <w:p w14:paraId="7A08C296" w14:textId="77777777" w:rsidR="000E031C" w:rsidRPr="0026570A" w:rsidRDefault="000E031C" w:rsidP="000E031C"/>
    <w:p w14:paraId="3D1DE14A" w14:textId="77777777" w:rsidR="000E031C" w:rsidRPr="0026570A" w:rsidRDefault="000E031C" w:rsidP="000E031C">
      <w:pPr>
        <w:ind w:left="360"/>
      </w:pPr>
      <w:r w:rsidRPr="0026570A">
        <w:t>La sortie montre qu’en plus des données du fichier, l’archive contient également les métadonnées nécessaires pour restaurer le fichier à un état antérieur.</w:t>
      </w:r>
    </w:p>
    <w:p w14:paraId="3E58A3D5" w14:textId="77777777" w:rsidR="000E031C" w:rsidRPr="0026570A" w:rsidRDefault="000E031C" w:rsidP="000E031C"/>
    <w:p w14:paraId="6991F4F3" w14:textId="5DCCD386" w:rsidR="000E031C" w:rsidRPr="0026570A" w:rsidRDefault="000E031C" w:rsidP="000E031C">
      <w:pPr>
        <w:pStyle w:val="Paragraphedeliste"/>
        <w:numPr>
          <w:ilvl w:val="0"/>
          <w:numId w:val="2"/>
        </w:numPr>
        <w:spacing w:after="0" w:line="240" w:lineRule="auto"/>
      </w:pPr>
      <w:r w:rsidRPr="0026570A">
        <w:t>Vérifier l</w:t>
      </w:r>
      <w:r w:rsidR="00CC030D">
        <w:t xml:space="preserve">e </w:t>
      </w:r>
      <w:proofErr w:type="spellStart"/>
      <w:r w:rsidR="00CC030D">
        <w:t>TarBall</w:t>
      </w:r>
      <w:proofErr w:type="spellEnd"/>
      <w:r w:rsidRPr="0026570A">
        <w:t>.</w:t>
      </w:r>
    </w:p>
    <w:p w14:paraId="1F6EEE90" w14:textId="77777777" w:rsidR="000E031C" w:rsidRPr="0026570A" w:rsidRDefault="000E031C" w:rsidP="000E031C"/>
    <w:p w14:paraId="7DC2CD72" w14:textId="77777777" w:rsidR="000E031C" w:rsidRPr="0026570A" w:rsidRDefault="000E031C" w:rsidP="000E031C">
      <w:pPr>
        <w:ind w:left="360"/>
      </w:pPr>
      <w:r w:rsidRPr="0026570A">
        <w:t>Une tâche très, très importante après la création d’une sauvegarde est de vérifier que la sauvegarde est bonne, surtout lorsque vous utilisez certains types de supports « non fiables », comme des bandes ou des disques optiques. La</w:t>
      </w:r>
      <w:r w:rsidRPr="0026570A">
        <w:rPr>
          <w:rFonts w:ascii="Courier New" w:hAnsi="Courier New" w:cs="Courier New"/>
        </w:rPr>
        <w:t xml:space="preserve"> </w:t>
      </w:r>
      <w:r w:rsidRPr="00CC030D">
        <w:t>commande tar</w:t>
      </w:r>
      <w:r w:rsidRPr="0026570A">
        <w:t xml:space="preserve"> est livrée avec deux options pour vérifier une archive, ce qui fait que</w:t>
      </w:r>
      <w:r w:rsidRPr="0026570A">
        <w:rPr>
          <w:rFonts w:ascii="Courier New" w:hAnsi="Courier New" w:cs="Courier New"/>
        </w:rPr>
        <w:t xml:space="preserve"> </w:t>
      </w:r>
      <w:r w:rsidRPr="00CC030D">
        <w:t>tar</w:t>
      </w:r>
      <w:r w:rsidRPr="0026570A">
        <w:t xml:space="preserve"> lit chaque fichier de l’archive et le compare ensuite au fichier original sur le disque. Pour tester l’une de ces fonctionnalités de vérification, procédez d’abord comme suit pour modifier les métadonnées d’un</w:t>
      </w:r>
      <w:r w:rsidRPr="0026570A">
        <w:rPr>
          <w:b/>
        </w:rPr>
        <w:t xml:space="preserve"> fichier existant</w:t>
      </w:r>
      <w:r w:rsidRPr="0026570A">
        <w:t> :</w:t>
      </w:r>
    </w:p>
    <w:p w14:paraId="35508507" w14:textId="77777777" w:rsidR="000E031C" w:rsidRPr="0026570A" w:rsidRDefault="000E031C" w:rsidP="000E031C"/>
    <w:p w14:paraId="6D0C25B2" w14:textId="24209FB2" w:rsidR="000E031C" w:rsidRPr="0026570A" w:rsidRDefault="000E031C" w:rsidP="00CC030D">
      <w:pPr>
        <w:pStyle w:val="Citation"/>
      </w:pPr>
      <w:r w:rsidRPr="0026570A">
        <w:tab/>
      </w:r>
      <w:proofErr w:type="spellStart"/>
      <w:r w:rsidRPr="0026570A">
        <w:t>touch</w:t>
      </w:r>
      <w:proofErr w:type="spellEnd"/>
      <w:r w:rsidRPr="0026570A">
        <w:t xml:space="preserve"> </w:t>
      </w:r>
      <w:proofErr w:type="spellStart"/>
      <w:r w:rsidRPr="0026570A">
        <w:t>usr</w:t>
      </w:r>
      <w:proofErr w:type="spellEnd"/>
      <w:r w:rsidRPr="0026570A">
        <w:t>/bin/base64</w:t>
      </w:r>
    </w:p>
    <w:p w14:paraId="060F1ACC" w14:textId="77777777" w:rsidR="000E031C" w:rsidRPr="0026570A" w:rsidRDefault="000E031C" w:rsidP="000E031C"/>
    <w:p w14:paraId="0C83C4C7" w14:textId="77777777" w:rsidR="000E031C" w:rsidRPr="0026570A" w:rsidRDefault="000E031C" w:rsidP="000E031C">
      <w:pPr>
        <w:ind w:left="360"/>
      </w:pPr>
      <w:r w:rsidRPr="0026570A">
        <w:t>Exécutez maintenant la</w:t>
      </w:r>
      <w:r w:rsidRPr="0026570A">
        <w:rPr>
          <w:rFonts w:ascii="Courier New" w:hAnsi="Courier New" w:cs="Courier New"/>
        </w:rPr>
        <w:t xml:space="preserve"> </w:t>
      </w:r>
      <w:r w:rsidRPr="00CC030D">
        <w:t>commande tar</w:t>
      </w:r>
      <w:r w:rsidRPr="0026570A">
        <w:t xml:space="preserve"> avec une option de vérification, comme indiqué ci-dessous (où ‘-d’ signifie</w:t>
      </w:r>
      <w:r w:rsidRPr="0026570A">
        <w:rPr>
          <w:i/>
        </w:rPr>
        <w:t xml:space="preserve"> différence) :</w:t>
      </w:r>
    </w:p>
    <w:p w14:paraId="1F1C3C68" w14:textId="129B4636" w:rsidR="000E031C" w:rsidRPr="0026570A" w:rsidRDefault="000E031C" w:rsidP="000E031C"/>
    <w:p w14:paraId="19462538" w14:textId="77777777" w:rsidR="000E031C" w:rsidRPr="0026570A" w:rsidRDefault="000E031C" w:rsidP="00CC030D">
      <w:pPr>
        <w:pStyle w:val="Citation"/>
      </w:pPr>
      <w:r w:rsidRPr="0026570A">
        <w:tab/>
        <w:t>tar -</w:t>
      </w:r>
      <w:proofErr w:type="spellStart"/>
      <w:r w:rsidRPr="0026570A">
        <w:t>df</w:t>
      </w:r>
      <w:proofErr w:type="spellEnd"/>
      <w:r w:rsidRPr="0026570A">
        <w:t xml:space="preserve"> /</w:t>
      </w:r>
      <w:proofErr w:type="spellStart"/>
      <w:r w:rsidRPr="0026570A">
        <w:t>tmp</w:t>
      </w:r>
      <w:proofErr w:type="spellEnd"/>
      <w:r w:rsidRPr="0026570A">
        <w:t xml:space="preserve">/lab_mnt.tar </w:t>
      </w:r>
    </w:p>
    <w:p w14:paraId="330E9B1A" w14:textId="77777777" w:rsidR="000E031C" w:rsidRPr="0026570A" w:rsidRDefault="000E031C" w:rsidP="000E031C"/>
    <w:p w14:paraId="52611268" w14:textId="77777777" w:rsidR="000E031C" w:rsidRPr="0026570A" w:rsidRDefault="000E031C" w:rsidP="000E031C">
      <w:pPr>
        <w:ind w:left="360"/>
      </w:pPr>
      <w:r w:rsidRPr="0026570A">
        <w:t>Vous pouvez voir que la commande a mis en surbrillance le changement dans m-time. Notez que cette</w:t>
      </w:r>
      <w:r w:rsidRPr="0026570A">
        <w:rPr>
          <w:i/>
        </w:rPr>
        <w:t xml:space="preserve"> option de différence</w:t>
      </w:r>
      <w:r w:rsidRPr="0026570A">
        <w:t xml:space="preserve"> peut être utilisée à tout moment dans le futur pour comparer le contenu d’une archive à l’état existant des fichiers sur le disque.</w:t>
      </w:r>
    </w:p>
    <w:p w14:paraId="722C692D" w14:textId="77777777" w:rsidR="000E031C" w:rsidRPr="0026570A" w:rsidRDefault="000E031C" w:rsidP="000E031C"/>
    <w:p w14:paraId="2CCBC62E" w14:textId="77777777" w:rsidR="000E031C" w:rsidRPr="0026570A" w:rsidRDefault="000E031C" w:rsidP="000E031C">
      <w:pPr>
        <w:pStyle w:val="Paragraphedeliste"/>
        <w:numPr>
          <w:ilvl w:val="0"/>
          <w:numId w:val="2"/>
        </w:numPr>
        <w:spacing w:after="0" w:line="240" w:lineRule="auto"/>
      </w:pPr>
      <w:r w:rsidRPr="0026570A">
        <w:t>Déposez les fichiers de la mémoire.</w:t>
      </w:r>
    </w:p>
    <w:p w14:paraId="207E9CAB" w14:textId="77777777" w:rsidR="000E031C" w:rsidRPr="0026570A" w:rsidRDefault="000E031C" w:rsidP="000E031C"/>
    <w:p w14:paraId="344D0A50" w14:textId="47A6DDA3" w:rsidR="000E031C" w:rsidRPr="0026570A" w:rsidRDefault="000E031C" w:rsidP="000E031C">
      <w:pPr>
        <w:ind w:left="360"/>
      </w:pPr>
      <w:r w:rsidRPr="0026570A">
        <w:t>Exécutez la commande suivante pour dire au noyau de supprimer tous les fichiers mis en cache dans la RAM afin que nous puissions obtenir des temps répétables et cohérents. [Si nous voulons mesurer le rendement, nous voulons nous assurer que chaque invocation de</w:t>
      </w:r>
      <w:r w:rsidRPr="0026570A">
        <w:rPr>
          <w:rFonts w:ascii="Courier New" w:hAnsi="Courier New" w:cs="Courier New"/>
        </w:rPr>
        <w:t xml:space="preserve"> </w:t>
      </w:r>
      <w:r w:rsidR="00CC030D" w:rsidRPr="00CC030D">
        <w:t>Tar</w:t>
      </w:r>
      <w:r w:rsidRPr="0026570A">
        <w:t xml:space="preserve"> doit faire la même quantité de travail.]</w:t>
      </w:r>
    </w:p>
    <w:p w14:paraId="0A916FC4" w14:textId="77777777" w:rsidR="000E031C" w:rsidRPr="0026570A" w:rsidRDefault="000E031C" w:rsidP="000E031C"/>
    <w:p w14:paraId="0879575F" w14:textId="0D65FC0A" w:rsidR="000E031C" w:rsidRPr="0026570A" w:rsidRDefault="000E031C" w:rsidP="00CC030D">
      <w:pPr>
        <w:pStyle w:val="Citation"/>
      </w:pPr>
      <w:r w:rsidRPr="0026570A">
        <w:tab/>
      </w:r>
      <w:proofErr w:type="spellStart"/>
      <w:r w:rsidRPr="0026570A">
        <w:t>sync</w:t>
      </w:r>
      <w:proofErr w:type="spellEnd"/>
      <w:r w:rsidRPr="0026570A">
        <w:t xml:space="preserve">;  </w:t>
      </w:r>
      <w:proofErr w:type="spellStart"/>
      <w:r w:rsidRPr="0026570A">
        <w:t>sysctl</w:t>
      </w:r>
      <w:proofErr w:type="spellEnd"/>
      <w:r w:rsidRPr="0026570A">
        <w:t xml:space="preserve"> -w </w:t>
      </w:r>
      <w:proofErr w:type="spellStart"/>
      <w:r w:rsidRPr="0026570A">
        <w:t>vm.drop_caches</w:t>
      </w:r>
      <w:proofErr w:type="spellEnd"/>
      <w:r w:rsidRPr="0026570A">
        <w:t>=2</w:t>
      </w:r>
    </w:p>
    <w:p w14:paraId="32198E96" w14:textId="77777777" w:rsidR="000E031C" w:rsidRPr="0026570A" w:rsidRDefault="000E031C" w:rsidP="000E031C"/>
    <w:p w14:paraId="197FD761" w14:textId="77777777" w:rsidR="000E031C" w:rsidRPr="0026570A" w:rsidRDefault="000E031C" w:rsidP="000E031C">
      <w:pPr>
        <w:pStyle w:val="Paragraphedeliste"/>
        <w:numPr>
          <w:ilvl w:val="0"/>
          <w:numId w:val="2"/>
        </w:numPr>
        <w:spacing w:after="0" w:line="240" w:lineRule="auto"/>
      </w:pPr>
      <w:r w:rsidRPr="0026570A">
        <w:t xml:space="preserve">Recréer le tarball. </w:t>
      </w:r>
    </w:p>
    <w:p w14:paraId="58765145" w14:textId="77777777" w:rsidR="000E031C" w:rsidRPr="0026570A" w:rsidRDefault="000E031C" w:rsidP="000E031C">
      <w:pPr>
        <w:pStyle w:val="Paragraphedeliste"/>
        <w:ind w:left="360"/>
      </w:pPr>
    </w:p>
    <w:p w14:paraId="4E18A446" w14:textId="796F8479" w:rsidR="000E031C" w:rsidRPr="0026570A" w:rsidRDefault="000E031C" w:rsidP="000E031C">
      <w:pPr>
        <w:pStyle w:val="Paragraphedeliste"/>
        <w:ind w:left="360"/>
      </w:pPr>
      <w:r w:rsidRPr="0026570A">
        <w:t xml:space="preserve">Cette fois, </w:t>
      </w:r>
      <w:r w:rsidRPr="00CC030D">
        <w:t xml:space="preserve">vous </w:t>
      </w:r>
      <w:r w:rsidR="00CC030D" w:rsidRPr="00CC030D">
        <w:rPr>
          <w:u w:val="single"/>
        </w:rPr>
        <w:t>omettrez</w:t>
      </w:r>
      <w:r w:rsidRPr="00CC030D">
        <w:t xml:space="preserve"> la sortie verbeuse</w:t>
      </w:r>
      <w:r w:rsidRPr="0026570A">
        <w:t xml:space="preserve"> </w:t>
      </w:r>
      <w:r w:rsidRPr="00CC030D">
        <w:rPr>
          <w:u w:val="single"/>
        </w:rPr>
        <w:t>et</w:t>
      </w:r>
      <w:r w:rsidRPr="0026570A">
        <w:t xml:space="preserve"> utiliserez la</w:t>
      </w:r>
      <w:r w:rsidR="00CC030D" w:rsidRPr="00CC030D">
        <w:t xml:space="preserve"> </w:t>
      </w:r>
      <w:r w:rsidRPr="00CC030D">
        <w:t>commande time</w:t>
      </w:r>
      <w:r w:rsidRPr="0026570A">
        <w:t xml:space="preserve"> pour mesurer le temps qu’il faut pour terminer</w:t>
      </w:r>
    </w:p>
    <w:p w14:paraId="2262F3F6" w14:textId="77777777" w:rsidR="000E031C" w:rsidRPr="0026570A" w:rsidRDefault="000E031C" w:rsidP="000E031C"/>
    <w:p w14:paraId="4935F8BC" w14:textId="77777777" w:rsidR="000E031C" w:rsidRPr="0026570A" w:rsidRDefault="000E031C" w:rsidP="00CC030D">
      <w:pPr>
        <w:pStyle w:val="Citation"/>
      </w:pPr>
      <w:r w:rsidRPr="0026570A">
        <w:t>time tar -</w:t>
      </w:r>
      <w:proofErr w:type="spellStart"/>
      <w:r w:rsidRPr="0026570A">
        <w:t>cf</w:t>
      </w:r>
      <w:proofErr w:type="spellEnd"/>
      <w:r w:rsidRPr="0026570A">
        <w:t xml:space="preserve"> /</w:t>
      </w:r>
      <w:proofErr w:type="spellStart"/>
      <w:r w:rsidRPr="0026570A">
        <w:t>tmp</w:t>
      </w:r>
      <w:proofErr w:type="spellEnd"/>
      <w:r w:rsidRPr="0026570A">
        <w:t>/lab_mnt.tar *</w:t>
      </w:r>
    </w:p>
    <w:p w14:paraId="03C0BBD6" w14:textId="77777777" w:rsidR="000E031C" w:rsidRPr="0026570A" w:rsidRDefault="000E031C" w:rsidP="000E031C"/>
    <w:p w14:paraId="13F2C11C" w14:textId="77777777" w:rsidR="000E031C" w:rsidRPr="0026570A" w:rsidRDefault="000E031C" w:rsidP="000E031C">
      <w:pPr>
        <w:pStyle w:val="Paragraphedeliste"/>
        <w:numPr>
          <w:ilvl w:val="0"/>
          <w:numId w:val="2"/>
        </w:numPr>
        <w:spacing w:after="0" w:line="240" w:lineRule="auto"/>
      </w:pPr>
      <w:r w:rsidRPr="0026570A">
        <w:t>Nettoyez.</w:t>
      </w:r>
    </w:p>
    <w:p w14:paraId="62E703C5" w14:textId="77777777" w:rsidR="000E031C" w:rsidRPr="0026570A" w:rsidRDefault="000E031C" w:rsidP="000E031C"/>
    <w:p w14:paraId="53888A09" w14:textId="77777777" w:rsidR="000E031C" w:rsidRPr="0026570A" w:rsidRDefault="000E031C" w:rsidP="000E031C">
      <w:pPr>
        <w:ind w:left="360"/>
      </w:pPr>
      <w:r w:rsidRPr="0026570A">
        <w:t>Supprimer l’archive et effacer les caches :</w:t>
      </w:r>
    </w:p>
    <w:p w14:paraId="38246392" w14:textId="77777777" w:rsidR="000E031C" w:rsidRPr="0026570A" w:rsidRDefault="000E031C" w:rsidP="000E031C"/>
    <w:p w14:paraId="670CABE2" w14:textId="4A8B499D" w:rsidR="000E031C" w:rsidRPr="0026570A" w:rsidRDefault="000E031C" w:rsidP="00B54041">
      <w:pPr>
        <w:pStyle w:val="Citation"/>
      </w:pPr>
      <w:proofErr w:type="spellStart"/>
      <w:r w:rsidRPr="0026570A">
        <w:t>rm</w:t>
      </w:r>
      <w:proofErr w:type="spellEnd"/>
      <w:r w:rsidRPr="0026570A">
        <w:t xml:space="preserve"> /</w:t>
      </w:r>
      <w:proofErr w:type="spellStart"/>
      <w:r w:rsidRPr="0026570A">
        <w:t>tmp</w:t>
      </w:r>
      <w:proofErr w:type="spellEnd"/>
      <w:r w:rsidRPr="0026570A">
        <w:t>/lab_mnt.tar</w:t>
      </w:r>
    </w:p>
    <w:p w14:paraId="43FD3C48" w14:textId="635EE530" w:rsidR="000E031C" w:rsidRPr="0026570A" w:rsidRDefault="000E031C" w:rsidP="00B54041">
      <w:pPr>
        <w:pStyle w:val="Citation"/>
      </w:pPr>
      <w:proofErr w:type="spellStart"/>
      <w:r w:rsidRPr="0026570A">
        <w:t>syn</w:t>
      </w:r>
      <w:r w:rsidR="00B54041">
        <w:t>c</w:t>
      </w:r>
      <w:proofErr w:type="spellEnd"/>
      <w:r w:rsidRPr="0026570A">
        <w:t xml:space="preserve">;  </w:t>
      </w:r>
      <w:proofErr w:type="spellStart"/>
      <w:r w:rsidRPr="0026570A">
        <w:t>sysctl</w:t>
      </w:r>
      <w:proofErr w:type="spellEnd"/>
      <w:r w:rsidRPr="0026570A">
        <w:t xml:space="preserve"> -w </w:t>
      </w:r>
      <w:proofErr w:type="spellStart"/>
      <w:r w:rsidRPr="0026570A">
        <w:t>vm.drop_caches</w:t>
      </w:r>
      <w:proofErr w:type="spellEnd"/>
      <w:r w:rsidRPr="0026570A">
        <w:t>=2</w:t>
      </w:r>
    </w:p>
    <w:p w14:paraId="0FA2A0BE" w14:textId="091F8F8C" w:rsidR="000E031C" w:rsidRPr="00B54041" w:rsidRDefault="000E031C" w:rsidP="00B54041">
      <w:pPr>
        <w:pStyle w:val="Titre1"/>
      </w:pPr>
      <w:r w:rsidRPr="00B54041">
        <w:t>Introduction à l</w:t>
      </w:r>
      <w:r w:rsidR="00B54041">
        <w:t>’utilitaire DUMP</w:t>
      </w:r>
    </w:p>
    <w:p w14:paraId="6CFD5FAE" w14:textId="77777777" w:rsidR="000E031C" w:rsidRPr="00B54041" w:rsidRDefault="000E031C" w:rsidP="000E031C">
      <w:r w:rsidRPr="0026570A">
        <w:t>Un autre utilitaire de sauvegarde Unix commun est appelé</w:t>
      </w:r>
      <w:r w:rsidRPr="0026570A">
        <w:rPr>
          <w:rFonts w:ascii="Courier New" w:hAnsi="Courier New" w:cs="Courier New"/>
        </w:rPr>
        <w:t xml:space="preserve"> </w:t>
      </w:r>
      <w:r w:rsidRPr="00B54041">
        <w:rPr>
          <w:b/>
          <w:bCs/>
        </w:rPr>
        <w:t>dump</w:t>
      </w:r>
      <w:r w:rsidRPr="0026570A">
        <w:t>. Lors de la sauvegarde d’une partition de disque entière, dump fournit le</w:t>
      </w:r>
      <w:r w:rsidRPr="0026570A">
        <w:rPr>
          <w:i/>
        </w:rPr>
        <w:t xml:space="preserve"> </w:t>
      </w:r>
      <w:r w:rsidRPr="00B54041">
        <w:t>support de différents niveaux de sauvegarde, qui permettent à l’utilisateur de déterminer si une sauvegarde complète de tous les fichiers est souhaitée, ou seulement les fichiers qui ont changé depuis un moment dans le passé, tels que tous les fichiers qui ont changé depuis la dernière sauvegarde complète. Lorsque seulement une partie d’une partition de disque est sélectionnée, le seul choix de sauvegarde vous donne est une sauvegarde complète.</w:t>
      </w:r>
    </w:p>
    <w:p w14:paraId="4F4C7B10" w14:textId="77777777" w:rsidR="000E031C" w:rsidRPr="0026570A" w:rsidRDefault="000E031C" w:rsidP="000E031C"/>
    <w:p w14:paraId="441A0189" w14:textId="77777777" w:rsidR="000E031C" w:rsidRPr="0026570A" w:rsidRDefault="000E031C" w:rsidP="000E031C">
      <w:pPr>
        <w:pStyle w:val="Paragraphedeliste"/>
        <w:numPr>
          <w:ilvl w:val="0"/>
          <w:numId w:val="3"/>
        </w:numPr>
        <w:spacing w:after="0" w:line="240" w:lineRule="auto"/>
      </w:pPr>
      <w:r w:rsidRPr="0026570A">
        <w:t>Utilisez</w:t>
      </w:r>
      <w:r w:rsidRPr="0026570A">
        <w:rPr>
          <w:rFonts w:ascii="Courier New" w:hAnsi="Courier New" w:cs="Courier New"/>
        </w:rPr>
        <w:t xml:space="preserve"> </w:t>
      </w:r>
      <w:r w:rsidRPr="00B54041">
        <w:rPr>
          <w:b/>
          <w:bCs/>
        </w:rPr>
        <w:t>dump</w:t>
      </w:r>
      <w:r w:rsidRPr="0026570A">
        <w:t xml:space="preserve"> pour sauvegarder les données.</w:t>
      </w:r>
    </w:p>
    <w:p w14:paraId="34B9ADC0" w14:textId="77777777" w:rsidR="000E031C" w:rsidRPr="0026570A" w:rsidRDefault="000E031C" w:rsidP="000E031C"/>
    <w:p w14:paraId="524B7571" w14:textId="77777777" w:rsidR="000E031C" w:rsidRPr="0026570A" w:rsidRDefault="000E031C" w:rsidP="000E031C">
      <w:pPr>
        <w:ind w:left="360"/>
      </w:pPr>
      <w:r w:rsidRPr="0026570A">
        <w:t>Cette fois, utilisez</w:t>
      </w:r>
      <w:r w:rsidRPr="00B54041">
        <w:rPr>
          <w:b/>
          <w:bCs/>
        </w:rPr>
        <w:t xml:space="preserve"> dump</w:t>
      </w:r>
      <w:r w:rsidRPr="0026570A">
        <w:t xml:space="preserve"> pour sauvegarder le système de fichiers monté sur</w:t>
      </w:r>
      <w:r w:rsidRPr="0026570A">
        <w:rPr>
          <w:rFonts w:ascii="Courier New" w:hAnsi="Courier New" w:cs="Courier New"/>
        </w:rPr>
        <w:t xml:space="preserve"> /</w:t>
      </w:r>
      <w:proofErr w:type="spellStart"/>
      <w:r w:rsidRPr="0026570A">
        <w:rPr>
          <w:rFonts w:ascii="Courier New" w:hAnsi="Courier New" w:cs="Courier New"/>
        </w:rPr>
        <w:t>lab_mnt</w:t>
      </w:r>
      <w:proofErr w:type="spellEnd"/>
      <w:r w:rsidRPr="0026570A">
        <w:rPr>
          <w:rFonts w:ascii="Courier New" w:hAnsi="Courier New" w:cs="Courier New"/>
        </w:rPr>
        <w:t>,</w:t>
      </w:r>
      <w:r w:rsidRPr="0026570A">
        <w:t xml:space="preserve"> comme illustré ci-dessous. Le fichier résultant est appelé un</w:t>
      </w:r>
      <w:r w:rsidRPr="0026570A">
        <w:rPr>
          <w:i/>
        </w:rPr>
        <w:t xml:space="preserve"> fichier dump</w:t>
      </w:r>
      <w:r w:rsidRPr="0026570A">
        <w:t>. [Le « -0 » ci-dessous (le nombre</w:t>
      </w:r>
      <w:r w:rsidRPr="0026570A">
        <w:rPr>
          <w:i/>
        </w:rPr>
        <w:t xml:space="preserve"> zéro</w:t>
      </w:r>
      <w:r w:rsidRPr="0026570A">
        <w:t>) signifie</w:t>
      </w:r>
      <w:r w:rsidRPr="0026570A">
        <w:rPr>
          <w:i/>
        </w:rPr>
        <w:t xml:space="preserve"> une sauvegarde complète.]</w:t>
      </w:r>
    </w:p>
    <w:p w14:paraId="33E54FF6" w14:textId="77777777" w:rsidR="000E031C" w:rsidRPr="0026570A" w:rsidRDefault="000E031C" w:rsidP="000E031C"/>
    <w:p w14:paraId="55CC6608" w14:textId="77777777" w:rsidR="000E031C" w:rsidRPr="0026570A" w:rsidRDefault="000E031C" w:rsidP="00B54041">
      <w:pPr>
        <w:pStyle w:val="Citation"/>
      </w:pPr>
      <w:r w:rsidRPr="0026570A">
        <w:t>time dump -0 -f /</w:t>
      </w:r>
      <w:proofErr w:type="spellStart"/>
      <w:r w:rsidRPr="0026570A">
        <w:t>tmp</w:t>
      </w:r>
      <w:proofErr w:type="spellEnd"/>
      <w:r w:rsidRPr="0026570A">
        <w:t>/</w:t>
      </w:r>
      <w:proofErr w:type="spellStart"/>
      <w:r w:rsidRPr="0026570A">
        <w:t>lab_mnt.dump</w:t>
      </w:r>
      <w:proofErr w:type="spellEnd"/>
      <w:r w:rsidRPr="0026570A">
        <w:t xml:space="preserve"> /</w:t>
      </w:r>
      <w:proofErr w:type="spellStart"/>
      <w:r w:rsidRPr="0026570A">
        <w:t>lab_mnt</w:t>
      </w:r>
      <w:proofErr w:type="spellEnd"/>
    </w:p>
    <w:p w14:paraId="1D732DA1" w14:textId="77777777" w:rsidR="000E031C" w:rsidRPr="0026570A" w:rsidRDefault="000E031C" w:rsidP="000E031C"/>
    <w:p w14:paraId="66AA4277" w14:textId="1AD2925A" w:rsidR="000E031C" w:rsidRPr="0026570A" w:rsidRDefault="000E031C" w:rsidP="000E031C">
      <w:pPr>
        <w:ind w:left="1800" w:hanging="1440"/>
        <w:rPr>
          <w:b/>
          <w:i/>
        </w:rPr>
      </w:pPr>
      <w:bookmarkStart w:id="0" w:name="__DdeLink__572_134100080"/>
      <w:r w:rsidRPr="0026570A">
        <w:rPr>
          <w:b/>
        </w:rPr>
        <w:t>Note no 4 :</w:t>
      </w:r>
      <w:r w:rsidRPr="0026570A">
        <w:rPr>
          <w:b/>
        </w:rPr>
        <w:tab/>
      </w:r>
      <w:bookmarkEnd w:id="0"/>
      <w:r w:rsidRPr="0026570A">
        <w:rPr>
          <w:b/>
          <w:i/>
        </w:rPr>
        <w:t xml:space="preserve">Combien de secondes a-t-il fallu pour créer le fichier dump ? </w:t>
      </w:r>
    </w:p>
    <w:p w14:paraId="14DDEC6E" w14:textId="463397C2" w:rsidR="000E031C" w:rsidRPr="0026570A" w:rsidRDefault="000E031C" w:rsidP="000E031C">
      <w:pPr>
        <w:ind w:left="1800" w:hanging="1440"/>
        <w:rPr>
          <w:b/>
          <w:i/>
        </w:rPr>
      </w:pPr>
      <w:r w:rsidRPr="0026570A">
        <w:rPr>
          <w:b/>
        </w:rPr>
        <w:lastRenderedPageBreak/>
        <w:t xml:space="preserve">Note no </w:t>
      </w:r>
      <w:r w:rsidR="00F330CA">
        <w:rPr>
          <w:b/>
        </w:rPr>
        <w:t>5</w:t>
      </w:r>
      <w:r w:rsidRPr="0026570A">
        <w:rPr>
          <w:b/>
        </w:rPr>
        <w:t> :</w:t>
      </w:r>
      <w:r w:rsidRPr="0026570A">
        <w:rPr>
          <w:b/>
        </w:rPr>
        <w:tab/>
      </w:r>
      <w:r w:rsidRPr="0026570A">
        <w:rPr>
          <w:b/>
          <w:i/>
        </w:rPr>
        <w:t xml:space="preserve">Quelle est la taille du fichier de vidage? </w:t>
      </w:r>
    </w:p>
    <w:p w14:paraId="5898E9BA" w14:textId="77777777" w:rsidR="000E031C" w:rsidRPr="0026570A" w:rsidRDefault="000E031C" w:rsidP="000E031C">
      <w:pPr>
        <w:ind w:left="1440" w:hanging="1440"/>
        <w:rPr>
          <w:b/>
          <w:i/>
        </w:rPr>
      </w:pPr>
    </w:p>
    <w:p w14:paraId="1A0BD841" w14:textId="77777777" w:rsidR="000E031C" w:rsidRPr="0026570A" w:rsidRDefault="000E031C" w:rsidP="000E031C">
      <w:pPr>
        <w:pStyle w:val="Paragraphedeliste"/>
        <w:numPr>
          <w:ilvl w:val="0"/>
          <w:numId w:val="3"/>
        </w:numPr>
        <w:spacing w:after="0" w:line="240" w:lineRule="auto"/>
      </w:pPr>
      <w:r w:rsidRPr="0026570A">
        <w:t>Vider les caches :</w:t>
      </w:r>
    </w:p>
    <w:p w14:paraId="5373FBD2" w14:textId="77777777" w:rsidR="000E031C" w:rsidRPr="0026570A" w:rsidRDefault="000E031C" w:rsidP="000E031C"/>
    <w:p w14:paraId="239088B3" w14:textId="18F2B7AF" w:rsidR="000E031C" w:rsidRPr="0026570A" w:rsidRDefault="000E031C" w:rsidP="00B54041">
      <w:pPr>
        <w:pStyle w:val="Citation"/>
      </w:pPr>
      <w:proofErr w:type="spellStart"/>
      <w:r w:rsidRPr="0026570A">
        <w:t>syn</w:t>
      </w:r>
      <w:r w:rsidR="00B54041">
        <w:t>c</w:t>
      </w:r>
      <w:proofErr w:type="spellEnd"/>
      <w:r w:rsidRPr="0026570A">
        <w:t xml:space="preserve">;  </w:t>
      </w:r>
      <w:proofErr w:type="spellStart"/>
      <w:r w:rsidRPr="0026570A">
        <w:t>sysctl</w:t>
      </w:r>
      <w:proofErr w:type="spellEnd"/>
      <w:r w:rsidRPr="0026570A">
        <w:t xml:space="preserve"> -w </w:t>
      </w:r>
      <w:proofErr w:type="spellStart"/>
      <w:r w:rsidRPr="0026570A">
        <w:t>vm.drop_caches</w:t>
      </w:r>
      <w:proofErr w:type="spellEnd"/>
      <w:r w:rsidRPr="0026570A">
        <w:t>=2</w:t>
      </w:r>
    </w:p>
    <w:p w14:paraId="700613BD" w14:textId="77777777" w:rsidR="000E031C" w:rsidRPr="0026570A" w:rsidRDefault="000E031C" w:rsidP="000E031C">
      <w:pPr>
        <w:pStyle w:val="Paragraphedeliste"/>
        <w:numPr>
          <w:ilvl w:val="0"/>
          <w:numId w:val="3"/>
        </w:numPr>
        <w:spacing w:after="0" w:line="240" w:lineRule="auto"/>
      </w:pPr>
      <w:r w:rsidRPr="0026570A">
        <w:t xml:space="preserve">Sauvegardez les données sur un serveur d’archivage distant.  Nous utiliserons </w:t>
      </w:r>
      <w:proofErr w:type="spellStart"/>
      <w:r w:rsidRPr="0026570A">
        <w:t>ssh</w:t>
      </w:r>
      <w:proofErr w:type="spellEnd"/>
      <w:r w:rsidRPr="0026570A">
        <w:t xml:space="preserve"> pour envoyer les résultats de la commande dump à un serveur distant nommé « archive ».  </w:t>
      </w:r>
    </w:p>
    <w:p w14:paraId="34302DE0" w14:textId="77777777" w:rsidR="000E031C" w:rsidRPr="0026570A" w:rsidRDefault="000E031C" w:rsidP="000E031C">
      <w:pPr>
        <w:pStyle w:val="Paragraphedeliste"/>
        <w:ind w:left="1080"/>
      </w:pPr>
    </w:p>
    <w:p w14:paraId="375CB9BA" w14:textId="77777777" w:rsidR="000E031C" w:rsidRPr="0026570A" w:rsidRDefault="000E031C" w:rsidP="00B54041">
      <w:r w:rsidRPr="0026570A">
        <w:t>Confirmez que vous pouvez atteindre le serveur d’archivage :</w:t>
      </w:r>
    </w:p>
    <w:p w14:paraId="7B4DD5C1" w14:textId="77777777" w:rsidR="000E031C" w:rsidRPr="0026570A" w:rsidRDefault="000E031C" w:rsidP="00B54041">
      <w:pPr>
        <w:pStyle w:val="Citation"/>
      </w:pPr>
      <w:proofErr w:type="spellStart"/>
      <w:r w:rsidRPr="0026570A">
        <w:rPr>
          <w:rFonts w:ascii="Courier New" w:hAnsi="Courier New" w:cs="Courier New"/>
        </w:rPr>
        <w:t>ssh</w:t>
      </w:r>
      <w:proofErr w:type="spellEnd"/>
      <w:r w:rsidRPr="0026570A">
        <w:rPr>
          <w:rFonts w:ascii="Courier New" w:hAnsi="Courier New" w:cs="Courier New"/>
        </w:rPr>
        <w:t xml:space="preserve"> </w:t>
      </w:r>
      <w:hyperlink r:id="rId12">
        <w:proofErr w:type="spellStart"/>
        <w:r w:rsidRPr="0026570A">
          <w:rPr>
            <w:rStyle w:val="InternetLink"/>
            <w:rFonts w:ascii="Courier New" w:hAnsi="Courier New" w:cs="Courier New"/>
            <w:color w:val="00000A"/>
          </w:rPr>
          <w:t>student@archive</w:t>
        </w:r>
        <w:proofErr w:type="spellEnd"/>
      </w:hyperlink>
    </w:p>
    <w:p w14:paraId="740E4E5D" w14:textId="77777777" w:rsidR="000E031C" w:rsidRPr="0026570A" w:rsidRDefault="000E031C" w:rsidP="00B54041">
      <w:r w:rsidRPr="0026570A">
        <w:t xml:space="preserve">Lorsque </w:t>
      </w:r>
      <w:proofErr w:type="spellStart"/>
      <w:r w:rsidRPr="0026570A">
        <w:t>ssh</w:t>
      </w:r>
      <w:proofErr w:type="spellEnd"/>
      <w:r w:rsidRPr="0026570A">
        <w:t xml:space="preserve"> vous demande de continuer à vous connecter, tapez « yes ».</w:t>
      </w:r>
    </w:p>
    <w:p w14:paraId="506FB8E3" w14:textId="77777777" w:rsidR="000E031C" w:rsidRPr="0026570A" w:rsidRDefault="000E031C" w:rsidP="00B54041">
      <w:r w:rsidRPr="0026570A">
        <w:t xml:space="preserve">En supposant que vous puissiez atteindre le serveur d’archivage, quittez votre session </w:t>
      </w:r>
      <w:proofErr w:type="spellStart"/>
      <w:r w:rsidRPr="0026570A">
        <w:t>ssh</w:t>
      </w:r>
      <w:proofErr w:type="spellEnd"/>
      <w:r w:rsidRPr="0026570A">
        <w:t> :</w:t>
      </w:r>
    </w:p>
    <w:p w14:paraId="6914B2C8" w14:textId="7E85BE9A" w:rsidR="000E031C" w:rsidRPr="0026570A" w:rsidRDefault="00B54041" w:rsidP="00B54041">
      <w:pPr>
        <w:pStyle w:val="Citation"/>
      </w:pPr>
      <w:r>
        <w:t>exit</w:t>
      </w:r>
    </w:p>
    <w:p w14:paraId="5A1B8616" w14:textId="77777777" w:rsidR="000E031C" w:rsidRPr="0026570A" w:rsidRDefault="000E031C" w:rsidP="00B54041">
      <w:r w:rsidRPr="0026570A">
        <w:t xml:space="preserve">Lancez la commande dump via </w:t>
      </w:r>
      <w:proofErr w:type="spellStart"/>
      <w:r w:rsidRPr="0026570A">
        <w:t>ssh</w:t>
      </w:r>
      <w:proofErr w:type="spellEnd"/>
      <w:r w:rsidRPr="0026570A">
        <w:t xml:space="preserve"> vers le serveur d’archivage distant :</w:t>
      </w:r>
    </w:p>
    <w:p w14:paraId="6CF3D541" w14:textId="77777777" w:rsidR="000E031C" w:rsidRPr="0026570A" w:rsidRDefault="000E031C" w:rsidP="00B54041">
      <w:pPr>
        <w:pStyle w:val="Citation"/>
      </w:pPr>
      <w:r w:rsidRPr="0026570A">
        <w:t>time (dump -0 -f - /</w:t>
      </w:r>
      <w:proofErr w:type="spellStart"/>
      <w:r w:rsidRPr="0026570A">
        <w:t>lab_mnt</w:t>
      </w:r>
      <w:proofErr w:type="spellEnd"/>
      <w:r w:rsidRPr="0026570A">
        <w:t xml:space="preserve"> | </w:t>
      </w:r>
      <w:proofErr w:type="spellStart"/>
      <w:r w:rsidRPr="0026570A">
        <w:t>ssh</w:t>
      </w:r>
      <w:proofErr w:type="spellEnd"/>
      <w:r w:rsidRPr="0026570A">
        <w:t xml:space="preserve"> </w:t>
      </w:r>
      <w:proofErr w:type="spellStart"/>
      <w:r w:rsidRPr="0026570A">
        <w:t>student@archive</w:t>
      </w:r>
      <w:proofErr w:type="spellEnd"/>
      <w:r w:rsidRPr="0026570A">
        <w:t xml:space="preserve"> "cat &gt; </w:t>
      </w:r>
    </w:p>
    <w:p w14:paraId="61490198" w14:textId="77777777" w:rsidR="000E031C" w:rsidRPr="0026570A" w:rsidRDefault="000E031C" w:rsidP="00B54041">
      <w:pPr>
        <w:pStyle w:val="Citation"/>
      </w:pPr>
      <w:r w:rsidRPr="0026570A">
        <w:t xml:space="preserve"> </w:t>
      </w:r>
      <w:proofErr w:type="spellStart"/>
      <w:r w:rsidRPr="0026570A">
        <w:t>lab_mnt.dump</w:t>
      </w:r>
      <w:proofErr w:type="spellEnd"/>
      <w:r w:rsidRPr="0026570A">
        <w:t>")</w:t>
      </w:r>
    </w:p>
    <w:p w14:paraId="4488AE90" w14:textId="11C26FCE" w:rsidR="00B54041" w:rsidRDefault="000E031C" w:rsidP="00B54041">
      <w:pPr>
        <w:ind w:left="1800" w:hanging="1440"/>
        <w:rPr>
          <w:b/>
          <w:i/>
        </w:rPr>
      </w:pPr>
      <w:r w:rsidRPr="0026570A">
        <w:rPr>
          <w:b/>
        </w:rPr>
        <w:t xml:space="preserve">Note no </w:t>
      </w:r>
      <w:r w:rsidR="00F330CA">
        <w:rPr>
          <w:b/>
        </w:rPr>
        <w:t>6</w:t>
      </w:r>
      <w:r w:rsidRPr="0026570A">
        <w:rPr>
          <w:b/>
        </w:rPr>
        <w:t> </w:t>
      </w:r>
      <w:r w:rsidRPr="0026570A">
        <w:rPr>
          <w:b/>
          <w:i/>
        </w:rPr>
        <w:t>:</w:t>
      </w:r>
      <w:r w:rsidRPr="0026570A">
        <w:rPr>
          <w:b/>
          <w:i/>
        </w:rPr>
        <w:tab/>
        <w:t>Combien de secondes a-t-il fallu pour créer le</w:t>
      </w:r>
      <w:r w:rsidRPr="0026570A">
        <w:rPr>
          <w:b/>
          <w:i/>
          <w:u w:val="single"/>
        </w:rPr>
        <w:t xml:space="preserve"> fichier dump distant</w:t>
      </w:r>
      <w:r w:rsidRPr="0026570A">
        <w:rPr>
          <w:b/>
          <w:i/>
        </w:rPr>
        <w:t xml:space="preserve"> ? </w:t>
      </w:r>
    </w:p>
    <w:p w14:paraId="47AA9A7C" w14:textId="62CBEE7A" w:rsidR="000E031C" w:rsidRPr="0026570A" w:rsidRDefault="000E031C" w:rsidP="00B54041">
      <w:pPr>
        <w:pStyle w:val="Titre1"/>
      </w:pPr>
      <w:r w:rsidRPr="0026570A">
        <w:t>Vidage et vérification</w:t>
      </w:r>
    </w:p>
    <w:p w14:paraId="76F5587E" w14:textId="77777777" w:rsidR="000E031C" w:rsidRPr="0026570A" w:rsidRDefault="000E031C" w:rsidP="000E031C">
      <w:r w:rsidRPr="0026570A">
        <w:t>Une étape très importante dans une procédure de sauvegarde est la vérification que la sauvegarde a été réussie et bonne. Cette section examine l’impact de la vérification sur une sauvegarde. La</w:t>
      </w:r>
      <w:r w:rsidRPr="0026570A">
        <w:rPr>
          <w:rFonts w:ascii="Courier New" w:hAnsi="Courier New" w:cs="Courier New"/>
        </w:rPr>
        <w:t xml:space="preserve"> </w:t>
      </w:r>
      <w:r w:rsidRPr="00B54041">
        <w:t xml:space="preserve">commande </w:t>
      </w:r>
      <w:r w:rsidRPr="00B54041">
        <w:rPr>
          <w:b/>
          <w:bCs/>
        </w:rPr>
        <w:t>dump</w:t>
      </w:r>
      <w:r w:rsidRPr="0026570A">
        <w:t xml:space="preserve"> ne peut pas être utilisée pour vérifier un fichier dump, mais il faut plutôt utiliser la commande de restauration</w:t>
      </w:r>
      <w:r w:rsidRPr="0026570A">
        <w:rPr>
          <w:rFonts w:ascii="Courier New" w:hAnsi="Courier New" w:cs="Courier New"/>
        </w:rPr>
        <w:t xml:space="preserve"> </w:t>
      </w:r>
      <w:r w:rsidRPr="00B54041">
        <w:t xml:space="preserve">complémentaire </w:t>
      </w:r>
      <w:r w:rsidRPr="0026570A">
        <w:t>avec l’option “-C” (qui signifie check).</w:t>
      </w:r>
    </w:p>
    <w:p w14:paraId="3D50C49F" w14:textId="77777777" w:rsidR="000E031C" w:rsidRPr="0026570A" w:rsidRDefault="000E031C" w:rsidP="000E031C"/>
    <w:p w14:paraId="5E93E280" w14:textId="77777777" w:rsidR="000E031C" w:rsidRPr="0026570A" w:rsidRDefault="000E031C" w:rsidP="000E031C">
      <w:pPr>
        <w:pStyle w:val="Paragraphedeliste"/>
        <w:numPr>
          <w:ilvl w:val="0"/>
          <w:numId w:val="4"/>
        </w:numPr>
        <w:spacing w:after="0" w:line="240" w:lineRule="auto"/>
      </w:pPr>
      <w:r w:rsidRPr="0026570A">
        <w:t>Supprimer un fichier sauvegardé précédemment :</w:t>
      </w:r>
    </w:p>
    <w:p w14:paraId="6A652110" w14:textId="77777777" w:rsidR="000E031C" w:rsidRPr="0026570A" w:rsidRDefault="000E031C" w:rsidP="000E031C"/>
    <w:p w14:paraId="44B2577A" w14:textId="77777777" w:rsidR="000E031C" w:rsidRPr="0026570A" w:rsidRDefault="000E031C" w:rsidP="00B54041">
      <w:pPr>
        <w:pStyle w:val="Citation"/>
      </w:pPr>
      <w:r w:rsidRPr="0026570A">
        <w:tab/>
      </w:r>
      <w:proofErr w:type="spellStart"/>
      <w:r w:rsidRPr="0026570A">
        <w:t>rm</w:t>
      </w:r>
      <w:proofErr w:type="spellEnd"/>
      <w:r w:rsidRPr="0026570A">
        <w:t xml:space="preserve"> /</w:t>
      </w:r>
      <w:proofErr w:type="spellStart"/>
      <w:r w:rsidRPr="0026570A">
        <w:t>lab_mnt</w:t>
      </w:r>
      <w:proofErr w:type="spellEnd"/>
      <w:r w:rsidRPr="0026570A">
        <w:t>/</w:t>
      </w:r>
      <w:proofErr w:type="spellStart"/>
      <w:r w:rsidRPr="0026570A">
        <w:t>usr</w:t>
      </w:r>
      <w:proofErr w:type="spellEnd"/>
      <w:r w:rsidRPr="0026570A">
        <w:t>/bin/</w:t>
      </w:r>
      <w:proofErr w:type="spellStart"/>
      <w:r w:rsidRPr="0026570A">
        <w:t>cheese</w:t>
      </w:r>
      <w:proofErr w:type="spellEnd"/>
    </w:p>
    <w:p w14:paraId="08D2B60B" w14:textId="77777777" w:rsidR="000E031C" w:rsidRPr="0026570A" w:rsidRDefault="000E031C" w:rsidP="000E031C"/>
    <w:p w14:paraId="169E8BDB" w14:textId="77777777" w:rsidR="000E031C" w:rsidRPr="0026570A" w:rsidRDefault="000E031C" w:rsidP="000E031C">
      <w:pPr>
        <w:pStyle w:val="Paragraphedeliste"/>
        <w:numPr>
          <w:ilvl w:val="0"/>
          <w:numId w:val="4"/>
        </w:numPr>
        <w:spacing w:after="0" w:line="240" w:lineRule="auto"/>
      </w:pPr>
      <w:r w:rsidRPr="0026570A">
        <w:t>Vérifier la sauvegarde locale à l’aide de la commande de restauration</w:t>
      </w:r>
      <w:r w:rsidRPr="0026570A">
        <w:rPr>
          <w:rFonts w:ascii="Courier New" w:hAnsi="Courier New" w:cs="Courier New"/>
        </w:rPr>
        <w:t xml:space="preserve"> suivante</w:t>
      </w:r>
      <w:r w:rsidRPr="0026570A">
        <w:t> :</w:t>
      </w:r>
    </w:p>
    <w:p w14:paraId="5B680B73" w14:textId="77777777" w:rsidR="000E031C" w:rsidRPr="0026570A" w:rsidRDefault="000E031C" w:rsidP="000E031C"/>
    <w:p w14:paraId="418C3223" w14:textId="2EE6519B" w:rsidR="000E031C" w:rsidRPr="0026570A" w:rsidRDefault="000E031C" w:rsidP="00B54041">
      <w:pPr>
        <w:pStyle w:val="Citation"/>
      </w:pPr>
      <w:r w:rsidRPr="0026570A">
        <w:tab/>
      </w:r>
      <w:r w:rsidR="00B54041">
        <w:t>time restore</w:t>
      </w:r>
      <w:r w:rsidRPr="0026570A">
        <w:t xml:space="preserve"> -Cf /</w:t>
      </w:r>
      <w:proofErr w:type="spellStart"/>
      <w:r w:rsidRPr="0026570A">
        <w:t>tmp</w:t>
      </w:r>
      <w:proofErr w:type="spellEnd"/>
      <w:r w:rsidRPr="0026570A">
        <w:t>/</w:t>
      </w:r>
      <w:proofErr w:type="spellStart"/>
      <w:r w:rsidRPr="0026570A">
        <w:t>lab_mnt.dump</w:t>
      </w:r>
      <w:proofErr w:type="spellEnd"/>
      <w:r w:rsidRPr="0026570A">
        <w:t xml:space="preserve"> -D /</w:t>
      </w:r>
      <w:proofErr w:type="spellStart"/>
      <w:r w:rsidRPr="0026570A">
        <w:t>lab_mnt</w:t>
      </w:r>
      <w:proofErr w:type="spellEnd"/>
    </w:p>
    <w:p w14:paraId="684A5BD9" w14:textId="54D57190" w:rsidR="000E031C" w:rsidRPr="0026570A" w:rsidRDefault="000E031C" w:rsidP="000E031C">
      <w:pPr>
        <w:ind w:left="1800" w:hanging="1440"/>
      </w:pPr>
      <w:r w:rsidRPr="0026570A">
        <w:rPr>
          <w:b/>
        </w:rPr>
        <w:lastRenderedPageBreak/>
        <w:t>Note no 7 :</w:t>
      </w:r>
      <w:r w:rsidRPr="0026570A">
        <w:rPr>
          <w:b/>
        </w:rPr>
        <w:tab/>
      </w:r>
      <w:r w:rsidRPr="0026570A">
        <w:rPr>
          <w:b/>
          <w:i/>
        </w:rPr>
        <w:t xml:space="preserve">Combien de secondes a-t-il fallu pour vérifier le fichier de vidage local? </w:t>
      </w:r>
    </w:p>
    <w:p w14:paraId="66482D13" w14:textId="77777777" w:rsidR="000E031C" w:rsidRPr="0026570A" w:rsidRDefault="000E031C" w:rsidP="000E031C">
      <w:pPr>
        <w:ind w:left="360"/>
      </w:pPr>
      <w:r w:rsidRPr="0026570A">
        <w:t>Notez que la commande de restauration vous a montré qu’il avait détecté un fichier manquant vers la fin de la sortie.</w:t>
      </w:r>
    </w:p>
    <w:p w14:paraId="79F60C6A" w14:textId="77777777" w:rsidR="000E031C" w:rsidRPr="0026570A" w:rsidRDefault="000E031C" w:rsidP="000E031C">
      <w:pPr>
        <w:ind w:left="360"/>
      </w:pPr>
    </w:p>
    <w:p w14:paraId="6F472887" w14:textId="77777777" w:rsidR="000E031C" w:rsidRPr="00B54041" w:rsidRDefault="000E031C" w:rsidP="000E031C">
      <w:pPr>
        <w:pStyle w:val="Paragraphedeliste"/>
        <w:numPr>
          <w:ilvl w:val="0"/>
          <w:numId w:val="4"/>
        </w:numPr>
        <w:spacing w:after="0" w:line="240" w:lineRule="auto"/>
      </w:pPr>
      <w:r w:rsidRPr="0026570A">
        <w:t>Vérifier la sauvegarde à distance à l’aide de la commande de restauration</w:t>
      </w:r>
      <w:r w:rsidRPr="0026570A">
        <w:rPr>
          <w:rFonts w:ascii="Courier New" w:hAnsi="Courier New" w:cs="Courier New"/>
        </w:rPr>
        <w:t xml:space="preserve"> </w:t>
      </w:r>
      <w:r w:rsidRPr="00B54041">
        <w:t>suivante :</w:t>
      </w:r>
    </w:p>
    <w:p w14:paraId="17EAC426" w14:textId="77777777" w:rsidR="000E031C" w:rsidRPr="0026570A" w:rsidRDefault="000E031C" w:rsidP="000E031C"/>
    <w:p w14:paraId="24739815" w14:textId="77777777" w:rsidR="000E031C" w:rsidRPr="0026570A" w:rsidRDefault="000E031C" w:rsidP="00B54041">
      <w:pPr>
        <w:pStyle w:val="Citation"/>
      </w:pPr>
      <w:r w:rsidRPr="0026570A">
        <w:t>time (</w:t>
      </w:r>
      <w:proofErr w:type="spellStart"/>
      <w:r w:rsidRPr="0026570A">
        <w:t>ssh</w:t>
      </w:r>
      <w:proofErr w:type="spellEnd"/>
      <w:r w:rsidRPr="0026570A">
        <w:t xml:space="preserve"> </w:t>
      </w:r>
      <w:proofErr w:type="spellStart"/>
      <w:r w:rsidRPr="0026570A">
        <w:t>student@archive</w:t>
      </w:r>
      <w:proofErr w:type="spellEnd"/>
      <w:r w:rsidRPr="0026570A">
        <w:t xml:space="preserve"> "cat </w:t>
      </w:r>
      <w:proofErr w:type="spellStart"/>
      <w:r w:rsidRPr="0026570A">
        <w:t>lab_mnt.dump</w:t>
      </w:r>
      <w:proofErr w:type="spellEnd"/>
      <w:r w:rsidRPr="0026570A">
        <w:t>" | restore -C -D /</w:t>
      </w:r>
      <w:proofErr w:type="spellStart"/>
      <w:r w:rsidRPr="0026570A">
        <w:t>lab_mnt</w:t>
      </w:r>
      <w:proofErr w:type="spellEnd"/>
      <w:r w:rsidRPr="0026570A">
        <w:t xml:space="preserve"> -f -)</w:t>
      </w:r>
    </w:p>
    <w:p w14:paraId="019E32E7" w14:textId="77777777" w:rsidR="000E031C" w:rsidRPr="0026570A" w:rsidRDefault="000E031C" w:rsidP="000E031C"/>
    <w:p w14:paraId="2D137028" w14:textId="11F3F874" w:rsidR="000E031C" w:rsidRPr="0026570A" w:rsidRDefault="000E031C" w:rsidP="000E031C">
      <w:pPr>
        <w:ind w:left="1800" w:hanging="1440"/>
      </w:pPr>
      <w:r w:rsidRPr="0026570A">
        <w:rPr>
          <w:b/>
        </w:rPr>
        <w:t>Note no 8 :</w:t>
      </w:r>
      <w:r w:rsidRPr="0026570A">
        <w:rPr>
          <w:b/>
        </w:rPr>
        <w:tab/>
      </w:r>
      <w:r w:rsidRPr="0026570A">
        <w:rPr>
          <w:b/>
          <w:i/>
        </w:rPr>
        <w:t>Combien de secondes a-t-il fallu pour vérifier le fichier de vidage à distance?</w:t>
      </w:r>
    </w:p>
    <w:p w14:paraId="08530015" w14:textId="77777777" w:rsidR="000E031C" w:rsidRPr="0026570A" w:rsidRDefault="000E031C" w:rsidP="000E031C">
      <w:pPr>
        <w:ind w:left="360"/>
      </w:pPr>
      <w:r w:rsidRPr="0026570A">
        <w:t>Notez que la commande de restauration vous a montré qu’il avait détecté un fichier manquant vers la fin de la sortie.</w:t>
      </w:r>
    </w:p>
    <w:p w14:paraId="7336CA57" w14:textId="77777777" w:rsidR="000E031C" w:rsidRPr="0026570A" w:rsidRDefault="000E031C" w:rsidP="000E031C">
      <w:pPr>
        <w:ind w:left="360"/>
      </w:pPr>
    </w:p>
    <w:p w14:paraId="17FD6BF6" w14:textId="77777777" w:rsidR="000E031C" w:rsidRPr="0026570A" w:rsidRDefault="000E031C" w:rsidP="000E031C">
      <w:pPr>
        <w:pStyle w:val="Paragraphedeliste"/>
        <w:numPr>
          <w:ilvl w:val="0"/>
          <w:numId w:val="4"/>
        </w:numPr>
        <w:spacing w:after="0" w:line="240" w:lineRule="auto"/>
      </w:pPr>
      <w:r w:rsidRPr="0026570A">
        <w:t>Restaurer le fichier à partir du fichier dump après avoir d’abord changé en répertoire dans le système de fichiers :</w:t>
      </w:r>
    </w:p>
    <w:p w14:paraId="702375AF" w14:textId="77777777" w:rsidR="000E031C" w:rsidRPr="0026570A" w:rsidRDefault="000E031C" w:rsidP="000E031C"/>
    <w:p w14:paraId="1B66B90E" w14:textId="77777777" w:rsidR="000E031C" w:rsidRPr="0026570A" w:rsidRDefault="000E031C" w:rsidP="00B54041">
      <w:pPr>
        <w:pStyle w:val="Citation"/>
      </w:pPr>
      <w:r w:rsidRPr="0026570A">
        <w:tab/>
        <w:t>cd /</w:t>
      </w:r>
      <w:proofErr w:type="spellStart"/>
      <w:r w:rsidRPr="0026570A">
        <w:t>lab_mnt</w:t>
      </w:r>
      <w:proofErr w:type="spellEnd"/>
    </w:p>
    <w:p w14:paraId="4ED618F0" w14:textId="77777777" w:rsidR="000E031C" w:rsidRPr="0026570A" w:rsidRDefault="000E031C" w:rsidP="00B54041">
      <w:pPr>
        <w:pStyle w:val="Citation"/>
      </w:pPr>
      <w:r w:rsidRPr="0026570A">
        <w:tab/>
        <w:t>restore -i -f /</w:t>
      </w:r>
      <w:proofErr w:type="spellStart"/>
      <w:r w:rsidRPr="0026570A">
        <w:t>tmp</w:t>
      </w:r>
      <w:proofErr w:type="spellEnd"/>
      <w:r w:rsidRPr="0026570A">
        <w:t>/</w:t>
      </w:r>
      <w:proofErr w:type="spellStart"/>
      <w:r w:rsidRPr="0026570A">
        <w:t>lab_mnt.dump</w:t>
      </w:r>
      <w:proofErr w:type="spellEnd"/>
      <w:r w:rsidRPr="0026570A">
        <w:t xml:space="preserve"> </w:t>
      </w:r>
    </w:p>
    <w:p w14:paraId="06879AA3" w14:textId="77777777" w:rsidR="000E031C" w:rsidRPr="0026570A" w:rsidRDefault="000E031C" w:rsidP="000E031C"/>
    <w:p w14:paraId="1B4424D3" w14:textId="77777777" w:rsidR="000E031C" w:rsidRPr="00B54041" w:rsidRDefault="000E031C" w:rsidP="000E031C">
      <w:pPr>
        <w:ind w:left="360"/>
      </w:pPr>
      <w:r w:rsidRPr="0026570A">
        <w:t>Cela vous placera dans une session interactive avec la</w:t>
      </w:r>
      <w:r w:rsidRPr="0026570A">
        <w:rPr>
          <w:rFonts w:ascii="Courier New" w:hAnsi="Courier New" w:cs="Courier New"/>
        </w:rPr>
        <w:t xml:space="preserve"> </w:t>
      </w:r>
      <w:r w:rsidRPr="00B54041">
        <w:t xml:space="preserve">commande </w:t>
      </w:r>
      <w:r w:rsidRPr="00B54041">
        <w:rPr>
          <w:b/>
          <w:bCs/>
        </w:rPr>
        <w:t>restore</w:t>
      </w:r>
      <w:r w:rsidRPr="0026570A">
        <w:t xml:space="preserve">, comme vous pouvez le voir à l’invite </w:t>
      </w:r>
      <w:r w:rsidRPr="00B54041">
        <w:rPr>
          <w:b/>
          <w:bCs/>
        </w:rPr>
        <w:t>“restore&gt;</w:t>
      </w:r>
      <w:r w:rsidRPr="0026570A">
        <w:rPr>
          <w:rFonts w:ascii="Courier New" w:hAnsi="Courier New" w:cs="Courier New"/>
        </w:rPr>
        <w:t xml:space="preserve">”. </w:t>
      </w:r>
      <w:r w:rsidRPr="00B54041">
        <w:t>À l’invite, saisissez la commande</w:t>
      </w:r>
      <w:r w:rsidRPr="0026570A">
        <w:rPr>
          <w:rFonts w:ascii="Courier New" w:hAnsi="Courier New" w:cs="Courier New"/>
        </w:rPr>
        <w:t xml:space="preserve"> </w:t>
      </w:r>
      <w:r w:rsidRPr="00B54041">
        <w:t>suivante pour ajouter le fichier à restaurer à une liste de fichiers à restaurer. [Si nous voulions restaurer plusieurs fichiers, nous continuerions à les ajouter de la même manière. ]</w:t>
      </w:r>
    </w:p>
    <w:p w14:paraId="204582AE" w14:textId="77777777" w:rsidR="000E031C" w:rsidRPr="0026570A" w:rsidRDefault="000E031C" w:rsidP="000E031C"/>
    <w:p w14:paraId="25B30064" w14:textId="50A40425" w:rsidR="000E031C" w:rsidRPr="0026570A" w:rsidRDefault="000E031C" w:rsidP="00B54041">
      <w:pPr>
        <w:pStyle w:val="Citation"/>
      </w:pPr>
      <w:r w:rsidRPr="0026570A">
        <w:tab/>
      </w:r>
      <w:proofErr w:type="spellStart"/>
      <w:r w:rsidRPr="0026570A">
        <w:t>a</w:t>
      </w:r>
      <w:r w:rsidR="00B54041">
        <w:t>dd</w:t>
      </w:r>
      <w:proofErr w:type="spellEnd"/>
      <w:r w:rsidRPr="0026570A">
        <w:t xml:space="preserve"> </w:t>
      </w:r>
      <w:proofErr w:type="spellStart"/>
      <w:r w:rsidRPr="0026570A">
        <w:t>usr</w:t>
      </w:r>
      <w:proofErr w:type="spellEnd"/>
      <w:r w:rsidRPr="0026570A">
        <w:t>/bin/</w:t>
      </w:r>
      <w:proofErr w:type="spellStart"/>
      <w:r w:rsidRPr="0026570A">
        <w:t>cheese</w:t>
      </w:r>
      <w:proofErr w:type="spellEnd"/>
    </w:p>
    <w:p w14:paraId="5F22B220" w14:textId="77777777" w:rsidR="000E031C" w:rsidRPr="0026570A" w:rsidRDefault="000E031C" w:rsidP="000E031C">
      <w:pPr>
        <w:rPr>
          <w:rFonts w:ascii="Courier New" w:hAnsi="Courier New" w:cs="Courier New"/>
        </w:rPr>
      </w:pPr>
    </w:p>
    <w:p w14:paraId="51185F7F" w14:textId="77777777" w:rsidR="000E031C" w:rsidRPr="0026570A" w:rsidRDefault="000E031C" w:rsidP="000E031C">
      <w:pPr>
        <w:ind w:left="360"/>
      </w:pPr>
      <w:r w:rsidRPr="0026570A">
        <w:t>Saisissez maintenant la commande à copier du fichier dump vers son emplacement d’origine :</w:t>
      </w:r>
    </w:p>
    <w:p w14:paraId="2F147E3A" w14:textId="77777777" w:rsidR="000E031C" w:rsidRPr="0026570A" w:rsidRDefault="000E031C" w:rsidP="000E031C"/>
    <w:p w14:paraId="403B50E9" w14:textId="102EC8F1" w:rsidR="000E031C" w:rsidRPr="0026570A" w:rsidRDefault="000E031C" w:rsidP="00B54041">
      <w:pPr>
        <w:pStyle w:val="Citation"/>
      </w:pPr>
      <w:r w:rsidRPr="0026570A">
        <w:tab/>
      </w:r>
      <w:proofErr w:type="spellStart"/>
      <w:r w:rsidRPr="0026570A">
        <w:t>extra</w:t>
      </w:r>
      <w:r w:rsidR="00B54041">
        <w:t>c</w:t>
      </w:r>
      <w:r w:rsidRPr="0026570A">
        <w:t>t</w:t>
      </w:r>
      <w:proofErr w:type="spellEnd"/>
    </w:p>
    <w:p w14:paraId="3E9BCC51" w14:textId="77777777" w:rsidR="000E031C" w:rsidRPr="0026570A" w:rsidRDefault="000E031C" w:rsidP="000E031C">
      <w:pPr>
        <w:ind w:left="1440" w:hanging="1440"/>
        <w:rPr>
          <w:b/>
        </w:rPr>
      </w:pPr>
    </w:p>
    <w:p w14:paraId="79FA18D0" w14:textId="77777777" w:rsidR="000E031C" w:rsidRPr="0026570A" w:rsidRDefault="000E031C" w:rsidP="000E031C">
      <w:pPr>
        <w:ind w:left="1440" w:hanging="1080"/>
      </w:pPr>
      <w:r w:rsidRPr="0026570A">
        <w:t>Lorsqu’il demande le numéro de volume, entrez</w:t>
      </w:r>
      <w:r w:rsidRPr="0026570A">
        <w:rPr>
          <w:b/>
        </w:rPr>
        <w:t xml:space="preserve"> 1.</w:t>
      </w:r>
    </w:p>
    <w:p w14:paraId="57EF1BEB" w14:textId="42CFE1BB" w:rsidR="000E031C" w:rsidRPr="00F330CA" w:rsidRDefault="000E031C" w:rsidP="00F330CA">
      <w:pPr>
        <w:ind w:left="1440" w:hanging="1080"/>
      </w:pPr>
      <w:r w:rsidRPr="0026570A">
        <w:lastRenderedPageBreak/>
        <w:t>Lorsqu’il vous demande si vous souhaitez définir le propriétaire/mode, entrez</w:t>
      </w:r>
      <w:r w:rsidRPr="0026570A">
        <w:rPr>
          <w:b/>
        </w:rPr>
        <w:t xml:space="preserve"> n.</w:t>
      </w:r>
    </w:p>
    <w:p w14:paraId="58683F00" w14:textId="6B47F6B1" w:rsidR="000E031C" w:rsidRPr="0026570A" w:rsidRDefault="000E031C" w:rsidP="00F330CA">
      <w:pPr>
        <w:ind w:left="1440" w:hanging="1080"/>
      </w:pPr>
      <w:r w:rsidRPr="0026570A">
        <w:t>Entrez</w:t>
      </w:r>
      <w:r w:rsidRPr="0026570A">
        <w:rPr>
          <w:b/>
        </w:rPr>
        <w:t xml:space="preserve"> </w:t>
      </w:r>
      <w:proofErr w:type="spellStart"/>
      <w:r w:rsidRPr="0026570A">
        <w:rPr>
          <w:b/>
        </w:rPr>
        <w:t>quit</w:t>
      </w:r>
      <w:proofErr w:type="spellEnd"/>
      <w:r w:rsidRPr="0026570A">
        <w:t xml:space="preserve"> pour quitter le </w:t>
      </w:r>
      <w:proofErr w:type="spellStart"/>
      <w:r w:rsidRPr="0026570A">
        <w:t>shell</w:t>
      </w:r>
      <w:proofErr w:type="spellEnd"/>
      <w:r w:rsidRPr="0026570A">
        <w:t xml:space="preserve"> de</w:t>
      </w:r>
      <w:r w:rsidRPr="0026570A">
        <w:rPr>
          <w:rFonts w:ascii="Courier New" w:hAnsi="Courier New" w:cs="Courier New"/>
        </w:rPr>
        <w:t xml:space="preserve"> </w:t>
      </w:r>
      <w:r w:rsidRPr="00B54041">
        <w:rPr>
          <w:b/>
          <w:bCs/>
        </w:rPr>
        <w:t>restauration.</w:t>
      </w:r>
    </w:p>
    <w:p w14:paraId="3245B785" w14:textId="77777777" w:rsidR="000E031C" w:rsidRPr="0026570A" w:rsidRDefault="000E031C" w:rsidP="000E031C">
      <w:pPr>
        <w:ind w:left="1440" w:hanging="1080"/>
      </w:pPr>
      <w:r w:rsidRPr="0026570A">
        <w:t>Vérifier que le fichier est retourné :</w:t>
      </w:r>
    </w:p>
    <w:p w14:paraId="379E3EF6" w14:textId="77777777" w:rsidR="000E031C" w:rsidRPr="0026570A" w:rsidRDefault="000E031C" w:rsidP="000E031C">
      <w:pPr>
        <w:ind w:left="1440" w:hanging="1440"/>
      </w:pPr>
    </w:p>
    <w:p w14:paraId="4CE22E72" w14:textId="77777777" w:rsidR="000E031C" w:rsidRPr="00B54041" w:rsidRDefault="000E031C" w:rsidP="00B54041">
      <w:pPr>
        <w:pStyle w:val="Citation"/>
      </w:pPr>
      <w:r w:rsidRPr="00B54041">
        <w:tab/>
      </w:r>
      <w:proofErr w:type="spellStart"/>
      <w:r w:rsidRPr="00B54041">
        <w:t>ll</w:t>
      </w:r>
      <w:proofErr w:type="spellEnd"/>
      <w:r w:rsidRPr="00B54041">
        <w:t xml:space="preserve"> </w:t>
      </w:r>
      <w:proofErr w:type="spellStart"/>
      <w:r w:rsidRPr="00B54041">
        <w:t>usr</w:t>
      </w:r>
      <w:proofErr w:type="spellEnd"/>
      <w:r w:rsidRPr="00B54041">
        <w:t>/bin/</w:t>
      </w:r>
      <w:proofErr w:type="spellStart"/>
      <w:r w:rsidRPr="00B54041">
        <w:t>cheese</w:t>
      </w:r>
      <w:proofErr w:type="spellEnd"/>
    </w:p>
    <w:p w14:paraId="1C1CA568" w14:textId="77777777" w:rsidR="000E031C" w:rsidRPr="0026570A" w:rsidRDefault="000E031C" w:rsidP="000E031C"/>
    <w:p w14:paraId="12024008" w14:textId="77777777" w:rsidR="000E031C" w:rsidRPr="0026570A" w:rsidRDefault="000E031C" w:rsidP="000E031C">
      <w:pPr>
        <w:pStyle w:val="Paragraphedeliste"/>
        <w:numPr>
          <w:ilvl w:val="0"/>
          <w:numId w:val="4"/>
        </w:numPr>
        <w:spacing w:after="0" w:line="240" w:lineRule="auto"/>
      </w:pPr>
      <w:r w:rsidRPr="0026570A">
        <w:t>Vider les caches :</w:t>
      </w:r>
    </w:p>
    <w:p w14:paraId="7B5F1DB0" w14:textId="77777777" w:rsidR="000E031C" w:rsidRPr="0026570A" w:rsidRDefault="000E031C" w:rsidP="000E031C"/>
    <w:p w14:paraId="513CF3BC" w14:textId="57D9A4F2" w:rsidR="000E031C" w:rsidRPr="00F330CA" w:rsidRDefault="000E031C" w:rsidP="00F330CA">
      <w:pPr>
        <w:pStyle w:val="Citation"/>
      </w:pPr>
      <w:r w:rsidRPr="0026570A">
        <w:tab/>
      </w:r>
      <w:proofErr w:type="spellStart"/>
      <w:r w:rsidRPr="0026570A">
        <w:t>sync</w:t>
      </w:r>
      <w:proofErr w:type="spellEnd"/>
      <w:r w:rsidRPr="0026570A">
        <w:t xml:space="preserve">;  </w:t>
      </w:r>
      <w:proofErr w:type="spellStart"/>
      <w:r w:rsidRPr="0026570A">
        <w:t>sysctl</w:t>
      </w:r>
      <w:proofErr w:type="spellEnd"/>
      <w:r w:rsidRPr="0026570A">
        <w:t xml:space="preserve"> -w </w:t>
      </w:r>
      <w:proofErr w:type="spellStart"/>
      <w:r w:rsidRPr="0026570A">
        <w:t>vm.drop_caches</w:t>
      </w:r>
      <w:proofErr w:type="spellEnd"/>
      <w:r w:rsidRPr="0026570A">
        <w:t>=2</w:t>
      </w:r>
    </w:p>
    <w:p w14:paraId="2A5F4FAF" w14:textId="77777777" w:rsidR="000E031C" w:rsidRPr="00B54041" w:rsidRDefault="000E031C" w:rsidP="00B54041">
      <w:pPr>
        <w:pStyle w:val="Titre1"/>
      </w:pPr>
      <w:bookmarkStart w:id="1" w:name="_Ref262288213"/>
      <w:bookmarkEnd w:id="1"/>
      <w:r w:rsidRPr="00B54041">
        <w:t>Vidage et compression</w:t>
      </w:r>
    </w:p>
    <w:p w14:paraId="2580C4FE" w14:textId="77777777" w:rsidR="000E031C" w:rsidRPr="0026570A" w:rsidRDefault="000E031C" w:rsidP="000E031C">
      <w:r w:rsidRPr="0026570A">
        <w:t>Cette section examine l’impact de la compression sur une sauvegarde. À noter qu’une expérience plus scientifique tiendrait également compte de l’impact sur différents types de données sauvegardées. Par exemple, si vous sauvegardez beaucoup de fichiers qui sont déjà compressés (tels que des fichiers vidéo ou musicaux), alors le temps pourrait être gaspillé sur un effort qui ajoute peu d’avantage.</w:t>
      </w:r>
    </w:p>
    <w:p w14:paraId="581204A3" w14:textId="77777777" w:rsidR="000E031C" w:rsidRPr="0026570A" w:rsidRDefault="000E031C" w:rsidP="000E031C"/>
    <w:p w14:paraId="4648BC2D" w14:textId="77777777" w:rsidR="000E031C" w:rsidRPr="0026570A" w:rsidRDefault="000E031C" w:rsidP="000E031C">
      <w:pPr>
        <w:pStyle w:val="Paragraphedeliste"/>
        <w:numPr>
          <w:ilvl w:val="0"/>
          <w:numId w:val="5"/>
        </w:numPr>
        <w:spacing w:after="0" w:line="240" w:lineRule="auto"/>
      </w:pPr>
      <w:r w:rsidRPr="0026570A">
        <w:t xml:space="preserve">Procédez comme suit pour mesurer le temps nécessaire à la création et à la compression du fichier dump (lorsque l’option ‘z’ indique une compression). </w:t>
      </w:r>
    </w:p>
    <w:p w14:paraId="6F67F7D1" w14:textId="77777777" w:rsidR="000E031C" w:rsidRPr="0026570A" w:rsidRDefault="000E031C" w:rsidP="000E031C"/>
    <w:p w14:paraId="029AF53B" w14:textId="77777777" w:rsidR="000E031C" w:rsidRPr="0026570A" w:rsidRDefault="000E031C" w:rsidP="00B54041">
      <w:pPr>
        <w:pStyle w:val="Citation"/>
      </w:pPr>
      <w:bookmarkStart w:id="2" w:name="__DdeLink__556_769872880"/>
      <w:bookmarkEnd w:id="2"/>
      <w:r w:rsidRPr="0026570A">
        <w:t>cd /</w:t>
      </w:r>
      <w:proofErr w:type="spellStart"/>
      <w:r w:rsidRPr="0026570A">
        <w:t>lab_mnt</w:t>
      </w:r>
      <w:proofErr w:type="spellEnd"/>
    </w:p>
    <w:p w14:paraId="0DBE85EB" w14:textId="77777777" w:rsidR="000E031C" w:rsidRPr="0026570A" w:rsidRDefault="000E031C" w:rsidP="00B54041">
      <w:pPr>
        <w:pStyle w:val="Citation"/>
      </w:pPr>
      <w:r w:rsidRPr="0026570A">
        <w:t>time dump -0 -z -f /</w:t>
      </w:r>
      <w:proofErr w:type="spellStart"/>
      <w:r w:rsidRPr="0026570A">
        <w:t>tmp</w:t>
      </w:r>
      <w:proofErr w:type="spellEnd"/>
      <w:r w:rsidRPr="0026570A">
        <w:t>/</w:t>
      </w:r>
      <w:proofErr w:type="spellStart"/>
      <w:r w:rsidRPr="0026570A">
        <w:t>lab_mnt.dump</w:t>
      </w:r>
      <w:proofErr w:type="spellEnd"/>
      <w:r w:rsidRPr="0026570A">
        <w:t xml:space="preserve">. z </w:t>
      </w:r>
      <w:proofErr w:type="spellStart"/>
      <w:r w:rsidRPr="0026570A">
        <w:t>usr</w:t>
      </w:r>
      <w:proofErr w:type="spellEnd"/>
      <w:r w:rsidRPr="0026570A">
        <w:t>/bin</w:t>
      </w:r>
    </w:p>
    <w:p w14:paraId="612445AA" w14:textId="77777777" w:rsidR="000E031C" w:rsidRPr="0026570A" w:rsidRDefault="000E031C" w:rsidP="000E031C"/>
    <w:p w14:paraId="70C06C95" w14:textId="77777777" w:rsidR="00B54041" w:rsidRDefault="000E031C" w:rsidP="000E031C">
      <w:pPr>
        <w:ind w:left="1710" w:hanging="1350"/>
        <w:rPr>
          <w:b/>
          <w:i/>
        </w:rPr>
      </w:pPr>
      <w:r w:rsidRPr="0026570A">
        <w:rPr>
          <w:b/>
        </w:rPr>
        <w:t>Note no 9 </w:t>
      </w:r>
      <w:r w:rsidRPr="0026570A">
        <w:rPr>
          <w:b/>
          <w:i/>
        </w:rPr>
        <w:t>:</w:t>
      </w:r>
      <w:r w:rsidRPr="0026570A">
        <w:rPr>
          <w:b/>
          <w:i/>
        </w:rPr>
        <w:tab/>
        <w:t xml:space="preserve">Combien de secondes a-t-il fallu pour créer et compresser le fichier dump ? </w:t>
      </w:r>
    </w:p>
    <w:p w14:paraId="47916B91" w14:textId="5FCD837C" w:rsidR="000E031C" w:rsidRPr="0026570A" w:rsidRDefault="000E031C" w:rsidP="00B54041">
      <w:pPr>
        <w:ind w:left="1710" w:hanging="1350"/>
      </w:pPr>
      <w:r w:rsidRPr="0026570A">
        <w:rPr>
          <w:b/>
          <w:i/>
        </w:rPr>
        <w:t>Notez qu’il aurait fallu plus de temps pour vider et compresser que pour</w:t>
      </w:r>
      <w:r w:rsidR="00B54041">
        <w:rPr>
          <w:b/>
          <w:i/>
        </w:rPr>
        <w:t xml:space="preserve"> </w:t>
      </w:r>
      <w:r w:rsidRPr="0026570A">
        <w:rPr>
          <w:b/>
          <w:i/>
        </w:rPr>
        <w:t>simplement vider. Si cela vous a pris moins de temps, vous avez peut-être sauté l’étape pour vider le cache.</w:t>
      </w:r>
    </w:p>
    <w:p w14:paraId="30D8673A" w14:textId="77777777" w:rsidR="000E031C" w:rsidRPr="0026570A" w:rsidRDefault="000E031C" w:rsidP="000E031C"/>
    <w:p w14:paraId="78FCF5D5" w14:textId="6A3A1266" w:rsidR="000E031C" w:rsidRPr="0026570A" w:rsidRDefault="000E031C" w:rsidP="000E031C">
      <w:pPr>
        <w:ind w:left="1800" w:hanging="1440"/>
      </w:pPr>
      <w:r w:rsidRPr="0026570A">
        <w:rPr>
          <w:b/>
        </w:rPr>
        <w:t>Note no 10 </w:t>
      </w:r>
      <w:r w:rsidRPr="0026570A">
        <w:rPr>
          <w:b/>
          <w:i/>
        </w:rPr>
        <w:t>:</w:t>
      </w:r>
      <w:r w:rsidRPr="0026570A">
        <w:rPr>
          <w:b/>
          <w:i/>
        </w:rPr>
        <w:tab/>
        <w:t xml:space="preserve">Quelle est la taille du fichier dump compressé? </w:t>
      </w:r>
    </w:p>
    <w:p w14:paraId="1B6FDD73" w14:textId="77777777" w:rsidR="000E031C" w:rsidRPr="0026570A" w:rsidRDefault="000E031C" w:rsidP="000E031C">
      <w:pPr>
        <w:ind w:left="1440" w:hanging="1440"/>
      </w:pPr>
    </w:p>
    <w:p w14:paraId="2D8F3C00" w14:textId="77777777" w:rsidR="000E031C" w:rsidRPr="0026570A" w:rsidRDefault="000E031C" w:rsidP="000E031C">
      <w:pPr>
        <w:pStyle w:val="Paragraphedeliste"/>
        <w:numPr>
          <w:ilvl w:val="0"/>
          <w:numId w:val="5"/>
        </w:numPr>
        <w:spacing w:after="0" w:line="240" w:lineRule="auto"/>
      </w:pPr>
      <w:r w:rsidRPr="0026570A">
        <w:t>Supprimer le fichier dump</w:t>
      </w:r>
      <w:r w:rsidRPr="0026570A">
        <w:rPr>
          <w:b/>
        </w:rPr>
        <w:t xml:space="preserve"> et</w:t>
      </w:r>
      <w:r w:rsidRPr="0026570A">
        <w:t xml:space="preserve"> effacer les caches :</w:t>
      </w:r>
    </w:p>
    <w:p w14:paraId="6AFDA0D1" w14:textId="77777777" w:rsidR="000E031C" w:rsidRPr="0026570A" w:rsidRDefault="000E031C" w:rsidP="000E031C"/>
    <w:p w14:paraId="1F0F6372" w14:textId="77777777" w:rsidR="000E031C" w:rsidRPr="0026570A" w:rsidRDefault="000E031C" w:rsidP="00B54041">
      <w:pPr>
        <w:pStyle w:val="Citation"/>
      </w:pPr>
      <w:r w:rsidRPr="0026570A">
        <w:lastRenderedPageBreak/>
        <w:tab/>
      </w:r>
      <w:proofErr w:type="spellStart"/>
      <w:r w:rsidRPr="0026570A">
        <w:t>rm</w:t>
      </w:r>
      <w:proofErr w:type="spellEnd"/>
      <w:r w:rsidRPr="0026570A">
        <w:t xml:space="preserve"> /</w:t>
      </w:r>
      <w:proofErr w:type="spellStart"/>
      <w:r w:rsidRPr="0026570A">
        <w:t>tmp</w:t>
      </w:r>
      <w:proofErr w:type="spellEnd"/>
      <w:r w:rsidRPr="0026570A">
        <w:t>/</w:t>
      </w:r>
      <w:proofErr w:type="spellStart"/>
      <w:r w:rsidRPr="0026570A">
        <w:t>lab_mnt.dump</w:t>
      </w:r>
      <w:proofErr w:type="spellEnd"/>
      <w:r w:rsidRPr="0026570A">
        <w:t>. z</w:t>
      </w:r>
    </w:p>
    <w:p w14:paraId="2C66C716" w14:textId="77777777" w:rsidR="000E031C" w:rsidRPr="0026570A" w:rsidRDefault="000E031C" w:rsidP="000E031C"/>
    <w:p w14:paraId="7DF05315" w14:textId="6EB5650C" w:rsidR="000E031C" w:rsidRPr="0026570A" w:rsidRDefault="000E031C" w:rsidP="00B54041">
      <w:pPr>
        <w:pStyle w:val="Citation"/>
      </w:pPr>
      <w:r w:rsidRPr="0026570A">
        <w:tab/>
      </w:r>
      <w:proofErr w:type="spellStart"/>
      <w:r w:rsidRPr="0026570A">
        <w:t>sync</w:t>
      </w:r>
      <w:proofErr w:type="spellEnd"/>
      <w:r w:rsidRPr="0026570A">
        <w:t xml:space="preserve">;  </w:t>
      </w:r>
      <w:proofErr w:type="spellStart"/>
      <w:r w:rsidRPr="0026570A">
        <w:t>sysctl</w:t>
      </w:r>
      <w:proofErr w:type="spellEnd"/>
      <w:r w:rsidRPr="0026570A">
        <w:t xml:space="preserve"> -w </w:t>
      </w:r>
      <w:proofErr w:type="spellStart"/>
      <w:r w:rsidRPr="0026570A">
        <w:t>vm.drop_caches</w:t>
      </w:r>
      <w:proofErr w:type="spellEnd"/>
      <w:r w:rsidRPr="0026570A">
        <w:t>=2</w:t>
      </w:r>
    </w:p>
    <w:p w14:paraId="0FA32E99" w14:textId="77777777" w:rsidR="000E031C" w:rsidRPr="00B54041" w:rsidRDefault="000E031C" w:rsidP="00B54041">
      <w:pPr>
        <w:pStyle w:val="Titre1"/>
      </w:pPr>
      <w:r w:rsidRPr="00B54041">
        <w:t>Vidage et chiffrement</w:t>
      </w:r>
    </w:p>
    <w:p w14:paraId="023F5723" w14:textId="1715380D" w:rsidR="000E031C" w:rsidRPr="0026570A" w:rsidRDefault="000E031C" w:rsidP="000E031C">
      <w:r w:rsidRPr="0026570A">
        <w:t xml:space="preserve">Cette section examine l’impact du chiffrement sur une procédure de sauvegarde. Il n’y a pas d’option de chiffrement séparée avec </w:t>
      </w:r>
      <w:r w:rsidRPr="00B54041">
        <w:t>la commande dump</w:t>
      </w:r>
      <w:r w:rsidRPr="0026570A">
        <w:t xml:space="preserve">, vous devrez donc utiliser un utilitaire de chiffrement séparé. Pour ce test, vous utiliserez la commande </w:t>
      </w:r>
      <w:proofErr w:type="spellStart"/>
      <w:r w:rsidRPr="0026570A">
        <w:t>openssl</w:t>
      </w:r>
      <w:proofErr w:type="spellEnd"/>
      <w:r w:rsidR="00B54041">
        <w:rPr>
          <w:rFonts w:ascii="Courier New" w:hAnsi="Courier New" w:cs="Courier New"/>
        </w:rPr>
        <w:t>.</w:t>
      </w:r>
    </w:p>
    <w:p w14:paraId="52FE8BFE" w14:textId="77777777" w:rsidR="000E031C" w:rsidRPr="0026570A" w:rsidRDefault="000E031C" w:rsidP="000E031C"/>
    <w:p w14:paraId="0A4D648C" w14:textId="5ECEBCA6" w:rsidR="000E031C" w:rsidRPr="0026570A" w:rsidRDefault="000E031C" w:rsidP="000E031C">
      <w:pPr>
        <w:pStyle w:val="Paragraphedeliste"/>
        <w:numPr>
          <w:ilvl w:val="0"/>
          <w:numId w:val="6"/>
        </w:numPr>
        <w:spacing w:after="0" w:line="240" w:lineRule="auto"/>
      </w:pPr>
      <w:r w:rsidRPr="0026570A">
        <w:rPr>
          <w:noProof/>
        </w:rPr>
        <mc:AlternateContent>
          <mc:Choice Requires="wps">
            <w:drawing>
              <wp:anchor distT="0" distB="0" distL="114300" distR="114300" simplePos="0" relativeHeight="251658247" behindDoc="0" locked="0" layoutInCell="1" allowOverlap="1" wp14:anchorId="15C6D109" wp14:editId="689C163E">
                <wp:simplePos x="0" y="0"/>
                <wp:positionH relativeFrom="column">
                  <wp:posOffset>-172085</wp:posOffset>
                </wp:positionH>
                <wp:positionV relativeFrom="paragraph">
                  <wp:posOffset>361315</wp:posOffset>
                </wp:positionV>
                <wp:extent cx="6463665" cy="480060"/>
                <wp:effectExtent l="0" t="0" r="13335" b="15240"/>
                <wp:wrapSquare wrapText="bothSides"/>
                <wp:docPr id="8" name="Text Box 3"/>
                <wp:cNvGraphicFramePr/>
                <a:graphic xmlns:a="http://schemas.openxmlformats.org/drawingml/2006/main">
                  <a:graphicData uri="http://schemas.microsoft.com/office/word/2010/wordprocessingShape">
                    <wps:wsp>
                      <wps:cNvSpPr/>
                      <wps:spPr>
                        <a:xfrm>
                          <a:off x="0" y="0"/>
                          <a:ext cx="6463665" cy="480060"/>
                        </a:xfrm>
                        <a:prstGeom prst="rect">
                          <a:avLst/>
                        </a:prstGeom>
                        <a:noFill/>
                        <a:ln>
                          <a:solidFill>
                            <a:schemeClr val="tx1"/>
                          </a:solidFill>
                        </a:ln>
                      </wps:spPr>
                      <wps:style>
                        <a:lnRef idx="0">
                          <a:schemeClr val="accent1"/>
                        </a:lnRef>
                        <a:fillRef idx="0">
                          <a:schemeClr val="accent1"/>
                        </a:fillRef>
                        <a:effectRef idx="0">
                          <a:schemeClr val="accent1"/>
                        </a:effectRef>
                        <a:fontRef idx="minor"/>
                      </wps:style>
                      <wps:txbx>
                        <w:txbxContent>
                          <w:p w14:paraId="499DD4D9" w14:textId="08BC3757" w:rsidR="000E031C" w:rsidRDefault="00014498" w:rsidP="000E031C">
                            <w:pPr>
                              <w:pStyle w:val="FrameContents"/>
                              <w:jc w:val="center"/>
                            </w:pPr>
                            <w:r>
                              <w:rPr>
                                <w:rFonts w:ascii="Courier New" w:hAnsi="Courier New" w:cs="Courier New"/>
                                <w:color w:val="000000"/>
                                <w:sz w:val="22"/>
                                <w:szCs w:val="22"/>
                              </w:rPr>
                              <w:t>time</w:t>
                            </w:r>
                            <w:r w:rsidR="000E031C">
                              <w:rPr>
                                <w:rFonts w:ascii="Courier New" w:hAnsi="Courier New" w:cs="Courier New"/>
                                <w:color w:val="000000"/>
                                <w:sz w:val="22"/>
                                <w:szCs w:val="22"/>
                              </w:rPr>
                              <w:t xml:space="preserve"> (</w:t>
                            </w:r>
                            <w:proofErr w:type="spellStart"/>
                            <w:r w:rsidR="000E031C">
                              <w:rPr>
                                <w:rFonts w:ascii="Courier New" w:hAnsi="Courier New" w:cs="Courier New"/>
                                <w:color w:val="000000"/>
                                <w:sz w:val="22"/>
                                <w:szCs w:val="22"/>
                              </w:rPr>
                              <w:t>openssl</w:t>
                            </w:r>
                            <w:proofErr w:type="spellEnd"/>
                            <w:r w:rsidR="000E031C">
                              <w:rPr>
                                <w:rFonts w:ascii="Courier New" w:hAnsi="Courier New" w:cs="Courier New"/>
                                <w:color w:val="000000"/>
                                <w:sz w:val="22"/>
                                <w:szCs w:val="22"/>
                              </w:rPr>
                              <w:t xml:space="preserve"> enc -aes-256-cbc -k hi -in /</w:t>
                            </w:r>
                            <w:proofErr w:type="spellStart"/>
                            <w:r w:rsidR="000E031C">
                              <w:rPr>
                                <w:rFonts w:ascii="Courier New" w:hAnsi="Courier New" w:cs="Courier New"/>
                                <w:color w:val="000000"/>
                                <w:sz w:val="22"/>
                                <w:szCs w:val="22"/>
                              </w:rPr>
                              <w:t>tmp</w:t>
                            </w:r>
                            <w:proofErr w:type="spellEnd"/>
                            <w:r w:rsidR="000E031C">
                              <w:rPr>
                                <w:rFonts w:ascii="Courier New" w:hAnsi="Courier New" w:cs="Courier New"/>
                                <w:color w:val="000000"/>
                                <w:sz w:val="22"/>
                                <w:szCs w:val="22"/>
                              </w:rPr>
                              <w:t>/</w:t>
                            </w:r>
                            <w:proofErr w:type="spellStart"/>
                            <w:r w:rsidR="000E031C">
                              <w:rPr>
                                <w:rFonts w:ascii="Courier New" w:hAnsi="Courier New" w:cs="Courier New"/>
                                <w:color w:val="000000"/>
                                <w:sz w:val="22"/>
                                <w:szCs w:val="22"/>
                              </w:rPr>
                              <w:t>lab_mnt.dump</w:t>
                            </w:r>
                            <w:proofErr w:type="spellEnd"/>
                            <w:r w:rsidR="000E031C">
                              <w:rPr>
                                <w:rFonts w:ascii="Courier New" w:hAnsi="Courier New" w:cs="Courier New"/>
                                <w:color w:val="000000"/>
                                <w:sz w:val="22"/>
                                <w:szCs w:val="22"/>
                              </w:rPr>
                              <w:t xml:space="preserve"> &gt; </w:t>
                            </w:r>
                            <w:proofErr w:type="gramStart"/>
                            <w:r w:rsidR="000E031C">
                              <w:rPr>
                                <w:rFonts w:ascii="Courier New" w:hAnsi="Courier New" w:cs="Courier New"/>
                                <w:color w:val="000000"/>
                                <w:sz w:val="22"/>
                                <w:szCs w:val="22"/>
                              </w:rPr>
                              <w:t>/</w:t>
                            </w:r>
                            <w:proofErr w:type="spellStart"/>
                            <w:r w:rsidR="000E031C">
                              <w:rPr>
                                <w:rFonts w:ascii="Courier New" w:hAnsi="Courier New" w:cs="Courier New"/>
                                <w:color w:val="000000"/>
                                <w:sz w:val="22"/>
                                <w:szCs w:val="22"/>
                              </w:rPr>
                              <w:t>tmp</w:t>
                            </w:r>
                            <w:proofErr w:type="spellEnd"/>
                            <w:r w:rsidR="000E031C">
                              <w:rPr>
                                <w:rFonts w:ascii="Courier New" w:hAnsi="Courier New" w:cs="Courier New"/>
                                <w:color w:val="000000"/>
                                <w:sz w:val="22"/>
                                <w:szCs w:val="22"/>
                              </w:rPr>
                              <w:t>/lab_mnt.dump.aes</w:t>
                            </w:r>
                            <w:proofErr w:type="gramEnd"/>
                            <w:r w:rsidR="000E031C">
                              <w:rPr>
                                <w:rFonts w:ascii="Courier New" w:hAnsi="Courier New" w:cs="Courier New"/>
                                <w:color w:val="000000"/>
                                <w:sz w:val="22"/>
                                <w:szCs w:val="22"/>
                              </w:rPr>
                              <w:t>256)</w:t>
                            </w:r>
                          </w:p>
                        </w:txbxContent>
                      </wps:txbx>
                      <wps:bodyPr wrap="square">
                        <a:prstTxWarp prst="textNoShape">
                          <a:avLst/>
                        </a:prstTxWarp>
                        <a:noAutofit/>
                      </wps:bodyPr>
                    </wps:wsp>
                  </a:graphicData>
                </a:graphic>
                <wp14:sizeRelH relativeFrom="margin">
                  <wp14:pctWidth>0</wp14:pctWidth>
                </wp14:sizeRelH>
              </wp:anchor>
            </w:drawing>
          </mc:Choice>
          <mc:Fallback>
            <w:pict>
              <v:rect w14:anchorId="15C6D109" id="Text Box 3" o:spid="_x0000_s1027" style="position:absolute;left:0;text-align:left;margin-left:-13.55pt;margin-top:28.45pt;width:508.95pt;height:37.8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" filled="f" strokecolor="black [3213]">
                <v:textbox>
                  <w:txbxContent>
                    <w:p w14:paraId="499DD4D9" w14:textId="08BC3757" w:rsidR="000E031C" w:rsidRDefault="00014498" w:rsidP="000E031C">
                      <w:pPr>
                        <w:pStyle w:val="FrameContents"/>
                        <w:jc w:val="center"/>
                      </w:pPr>
                      <w:r>
                        <w:rPr>
                          <w:rFonts w:ascii="Courier New" w:hAnsi="Courier New" w:cs="Courier New"/>
                          <w:color w:val="000000"/>
                          <w:sz w:val="22"/>
                          <w:szCs w:val="22"/>
                        </w:rPr>
                        <w:t>time</w:t>
                      </w:r>
                      <w:r w:rsidR="000E031C">
                        <w:rPr>
                          <w:rFonts w:ascii="Courier New" w:hAnsi="Courier New" w:cs="Courier New"/>
                          <w:color w:val="000000"/>
                          <w:sz w:val="22"/>
                          <w:szCs w:val="22"/>
                        </w:rPr>
                        <w:t xml:space="preserve"> (</w:t>
                      </w:r>
                      <w:proofErr w:type="spellStart"/>
                      <w:r w:rsidR="000E031C">
                        <w:rPr>
                          <w:rFonts w:ascii="Courier New" w:hAnsi="Courier New" w:cs="Courier New"/>
                          <w:color w:val="000000"/>
                          <w:sz w:val="22"/>
                          <w:szCs w:val="22"/>
                        </w:rPr>
                        <w:t>openssl</w:t>
                      </w:r>
                      <w:proofErr w:type="spellEnd"/>
                      <w:r w:rsidR="000E031C">
                        <w:rPr>
                          <w:rFonts w:ascii="Courier New" w:hAnsi="Courier New" w:cs="Courier New"/>
                          <w:color w:val="000000"/>
                          <w:sz w:val="22"/>
                          <w:szCs w:val="22"/>
                        </w:rPr>
                        <w:t xml:space="preserve"> enc -aes-256-cbc -k hi -in /</w:t>
                      </w:r>
                      <w:proofErr w:type="spellStart"/>
                      <w:r w:rsidR="000E031C">
                        <w:rPr>
                          <w:rFonts w:ascii="Courier New" w:hAnsi="Courier New" w:cs="Courier New"/>
                          <w:color w:val="000000"/>
                          <w:sz w:val="22"/>
                          <w:szCs w:val="22"/>
                        </w:rPr>
                        <w:t>tmp</w:t>
                      </w:r>
                      <w:proofErr w:type="spellEnd"/>
                      <w:r w:rsidR="000E031C">
                        <w:rPr>
                          <w:rFonts w:ascii="Courier New" w:hAnsi="Courier New" w:cs="Courier New"/>
                          <w:color w:val="000000"/>
                          <w:sz w:val="22"/>
                          <w:szCs w:val="22"/>
                        </w:rPr>
                        <w:t>/</w:t>
                      </w:r>
                      <w:proofErr w:type="spellStart"/>
                      <w:r w:rsidR="000E031C">
                        <w:rPr>
                          <w:rFonts w:ascii="Courier New" w:hAnsi="Courier New" w:cs="Courier New"/>
                          <w:color w:val="000000"/>
                          <w:sz w:val="22"/>
                          <w:szCs w:val="22"/>
                        </w:rPr>
                        <w:t>lab_mnt.dump</w:t>
                      </w:r>
                      <w:proofErr w:type="spellEnd"/>
                      <w:r w:rsidR="000E031C">
                        <w:rPr>
                          <w:rFonts w:ascii="Courier New" w:hAnsi="Courier New" w:cs="Courier New"/>
                          <w:color w:val="000000"/>
                          <w:sz w:val="22"/>
                          <w:szCs w:val="22"/>
                        </w:rPr>
                        <w:t xml:space="preserve"> &gt; </w:t>
                      </w:r>
                      <w:proofErr w:type="gramStart"/>
                      <w:r w:rsidR="000E031C">
                        <w:rPr>
                          <w:rFonts w:ascii="Courier New" w:hAnsi="Courier New" w:cs="Courier New"/>
                          <w:color w:val="000000"/>
                          <w:sz w:val="22"/>
                          <w:szCs w:val="22"/>
                        </w:rPr>
                        <w:t>/</w:t>
                      </w:r>
                      <w:proofErr w:type="spellStart"/>
                      <w:r w:rsidR="000E031C">
                        <w:rPr>
                          <w:rFonts w:ascii="Courier New" w:hAnsi="Courier New" w:cs="Courier New"/>
                          <w:color w:val="000000"/>
                          <w:sz w:val="22"/>
                          <w:szCs w:val="22"/>
                        </w:rPr>
                        <w:t>tmp</w:t>
                      </w:r>
                      <w:proofErr w:type="spellEnd"/>
                      <w:r w:rsidR="000E031C">
                        <w:rPr>
                          <w:rFonts w:ascii="Courier New" w:hAnsi="Courier New" w:cs="Courier New"/>
                          <w:color w:val="000000"/>
                          <w:sz w:val="22"/>
                          <w:szCs w:val="22"/>
                        </w:rPr>
                        <w:t>/lab_mnt.dump.aes</w:t>
                      </w:r>
                      <w:proofErr w:type="gramEnd"/>
                      <w:r w:rsidR="000E031C">
                        <w:rPr>
                          <w:rFonts w:ascii="Courier New" w:hAnsi="Courier New" w:cs="Courier New"/>
                          <w:color w:val="000000"/>
                          <w:sz w:val="22"/>
                          <w:szCs w:val="22"/>
                        </w:rPr>
                        <w:t>256)</w:t>
                      </w:r>
                    </w:p>
                  </w:txbxContent>
                </v:textbox>
                <w10:wrap type="square"/>
              </v:rect>
            </w:pict>
          </mc:Fallback>
        </mc:AlternateContent>
      </w:r>
      <w:r w:rsidRPr="0026570A">
        <w:t>Chiffrez le fichier dump à l’aide de la commande longue indiquée ci-dessous. [La clé de chiffrement est fournie sur la ligne de commande comme « hi »</w:t>
      </w:r>
      <w:r w:rsidR="00014498">
        <w:t>]</w:t>
      </w:r>
    </w:p>
    <w:p w14:paraId="56170E19" w14:textId="77777777" w:rsidR="000E031C" w:rsidRPr="0026570A" w:rsidRDefault="000E031C" w:rsidP="000E031C"/>
    <w:p w14:paraId="4D84BA9C" w14:textId="37A3B84F" w:rsidR="000E031C" w:rsidRPr="0026570A" w:rsidRDefault="000E031C" w:rsidP="000E031C">
      <w:pPr>
        <w:ind w:left="1710" w:hanging="1350"/>
      </w:pPr>
      <w:r w:rsidRPr="0026570A">
        <w:rPr>
          <w:b/>
        </w:rPr>
        <w:t>Note no 11 :</w:t>
      </w:r>
      <w:r w:rsidRPr="0026570A">
        <w:rPr>
          <w:b/>
        </w:rPr>
        <w:tab/>
      </w:r>
      <w:r w:rsidRPr="0026570A">
        <w:rPr>
          <w:b/>
          <w:i/>
        </w:rPr>
        <w:t xml:space="preserve">Combien de secondes a-t-il fallu pour chiffrer le fichier dump ? </w:t>
      </w:r>
    </w:p>
    <w:p w14:paraId="77F7D13A" w14:textId="77777777" w:rsidR="000E031C" w:rsidRPr="0026570A" w:rsidRDefault="000E031C" w:rsidP="000E031C">
      <w:pPr>
        <w:ind w:left="1440" w:hanging="1440"/>
        <w:rPr>
          <w:b/>
        </w:rPr>
      </w:pPr>
    </w:p>
    <w:p w14:paraId="7922A71C" w14:textId="1EE26EEA" w:rsidR="000E031C" w:rsidRPr="0026570A" w:rsidRDefault="000E031C" w:rsidP="000E031C">
      <w:pPr>
        <w:ind w:left="1890" w:hanging="1530"/>
      </w:pPr>
      <w:r w:rsidRPr="0026570A">
        <w:rPr>
          <w:b/>
        </w:rPr>
        <w:t>Note no 12 :</w:t>
      </w:r>
      <w:r w:rsidRPr="0026570A">
        <w:rPr>
          <w:b/>
        </w:rPr>
        <w:tab/>
      </w:r>
      <w:r w:rsidRPr="0026570A">
        <w:rPr>
          <w:b/>
          <w:i/>
        </w:rPr>
        <w:t xml:space="preserve">Quelle est la taille du fichier dump chiffré ? </w:t>
      </w:r>
    </w:p>
    <w:p w14:paraId="4171E5EB" w14:textId="77777777" w:rsidR="000E031C" w:rsidRPr="0026570A" w:rsidRDefault="000E031C" w:rsidP="000E031C">
      <w:pPr>
        <w:ind w:left="1440" w:hanging="1440"/>
        <w:rPr>
          <w:b/>
          <w:i/>
        </w:rPr>
      </w:pPr>
    </w:p>
    <w:p w14:paraId="498E2EE1" w14:textId="77777777" w:rsidR="000E031C" w:rsidRPr="0026570A" w:rsidRDefault="000E031C" w:rsidP="000E031C">
      <w:pPr>
        <w:pStyle w:val="Paragraphedeliste"/>
        <w:numPr>
          <w:ilvl w:val="0"/>
          <w:numId w:val="6"/>
        </w:numPr>
        <w:spacing w:after="0" w:line="240" w:lineRule="auto"/>
      </w:pPr>
      <w:r w:rsidRPr="0026570A">
        <w:t>Nettoyage en vue de la section suivante :</w:t>
      </w:r>
    </w:p>
    <w:p w14:paraId="6EA944A7" w14:textId="77777777" w:rsidR="000E031C" w:rsidRPr="0026570A" w:rsidRDefault="000E031C" w:rsidP="000E031C">
      <w:pPr>
        <w:ind w:left="1440" w:hanging="1440"/>
      </w:pPr>
    </w:p>
    <w:p w14:paraId="6EBBAF7B" w14:textId="77777777" w:rsidR="000E031C" w:rsidRPr="0026570A" w:rsidRDefault="000E031C" w:rsidP="00014498">
      <w:pPr>
        <w:pStyle w:val="Citation"/>
      </w:pPr>
      <w:proofErr w:type="spellStart"/>
      <w:r w:rsidRPr="0026570A">
        <w:t>rm</w:t>
      </w:r>
      <w:proofErr w:type="spellEnd"/>
      <w:r w:rsidRPr="0026570A">
        <w:t xml:space="preserve"> /</w:t>
      </w:r>
      <w:proofErr w:type="spellStart"/>
      <w:r w:rsidRPr="0026570A">
        <w:t>tmp</w:t>
      </w:r>
      <w:proofErr w:type="spellEnd"/>
      <w:r w:rsidRPr="0026570A">
        <w:t>/</w:t>
      </w:r>
      <w:proofErr w:type="spellStart"/>
      <w:r w:rsidRPr="0026570A">
        <w:t>lab_mnt.dump</w:t>
      </w:r>
      <w:proofErr w:type="spellEnd"/>
    </w:p>
    <w:p w14:paraId="3147E26B" w14:textId="77777777" w:rsidR="000E031C" w:rsidRPr="0026570A" w:rsidRDefault="000E031C" w:rsidP="000E031C">
      <w:pPr>
        <w:ind w:firstLine="720"/>
        <w:rPr>
          <w:rFonts w:ascii="Courier New" w:hAnsi="Courier New" w:cs="Courier New"/>
        </w:rPr>
      </w:pPr>
    </w:p>
    <w:p w14:paraId="2DC5E988" w14:textId="77777777" w:rsidR="000E031C" w:rsidRPr="0026570A" w:rsidRDefault="000E031C" w:rsidP="00014498">
      <w:pPr>
        <w:pStyle w:val="Citation"/>
      </w:pPr>
      <w:proofErr w:type="spellStart"/>
      <w:r w:rsidRPr="0026570A">
        <w:t>rm</w:t>
      </w:r>
      <w:proofErr w:type="spellEnd"/>
      <w:r w:rsidRPr="0026570A">
        <w:t xml:space="preserve"> /</w:t>
      </w:r>
      <w:proofErr w:type="spellStart"/>
      <w:r w:rsidRPr="0026570A">
        <w:t>tmp</w:t>
      </w:r>
      <w:proofErr w:type="spellEnd"/>
      <w:r w:rsidRPr="0026570A">
        <w:t>/lab_mnt.dump.aes256</w:t>
      </w:r>
    </w:p>
    <w:p w14:paraId="1C9CC4E6" w14:textId="77777777" w:rsidR="000E031C" w:rsidRPr="0026570A" w:rsidRDefault="000E031C" w:rsidP="000E031C">
      <w:pPr>
        <w:ind w:firstLine="720"/>
        <w:rPr>
          <w:rFonts w:ascii="Courier New" w:hAnsi="Courier New" w:cs="Courier New"/>
        </w:rPr>
      </w:pPr>
    </w:p>
    <w:p w14:paraId="453A71C3" w14:textId="6FC5D408" w:rsidR="000E031C" w:rsidRPr="0026570A" w:rsidRDefault="000E031C" w:rsidP="00014498">
      <w:pPr>
        <w:pStyle w:val="Citation"/>
      </w:pPr>
      <w:proofErr w:type="spellStart"/>
      <w:r w:rsidRPr="0026570A">
        <w:t>sync</w:t>
      </w:r>
      <w:proofErr w:type="spellEnd"/>
      <w:r w:rsidRPr="0026570A">
        <w:t xml:space="preserve">;  </w:t>
      </w:r>
      <w:proofErr w:type="spellStart"/>
      <w:r w:rsidRPr="0026570A">
        <w:t>sysctl</w:t>
      </w:r>
      <w:proofErr w:type="spellEnd"/>
      <w:r w:rsidRPr="0026570A">
        <w:t xml:space="preserve"> -w </w:t>
      </w:r>
      <w:proofErr w:type="spellStart"/>
      <w:r w:rsidRPr="0026570A">
        <w:t>vm.drop_caches</w:t>
      </w:r>
      <w:proofErr w:type="spellEnd"/>
      <w:r w:rsidRPr="0026570A">
        <w:t>=2</w:t>
      </w:r>
    </w:p>
    <w:p w14:paraId="6E2B273E" w14:textId="77777777" w:rsidR="000E031C" w:rsidRPr="0026570A" w:rsidRDefault="000E031C" w:rsidP="000E031C">
      <w:pPr>
        <w:rPr>
          <w:rFonts w:ascii="Courier New" w:hAnsi="Courier New" w:cs="Courier New"/>
        </w:rPr>
      </w:pPr>
    </w:p>
    <w:p w14:paraId="088D7AD3" w14:textId="77777777" w:rsidR="000E031C" w:rsidRPr="0026570A" w:rsidRDefault="000E031C" w:rsidP="000E031C">
      <w:pPr>
        <w:rPr>
          <w:rFonts w:ascii="Arial" w:hAnsi="Arial" w:cs="Arial"/>
          <w:b/>
          <w:bCs/>
          <w:sz w:val="32"/>
          <w:szCs w:val="32"/>
        </w:rPr>
      </w:pPr>
      <w:r w:rsidRPr="0026570A">
        <w:br w:type="page"/>
      </w:r>
    </w:p>
    <w:p w14:paraId="36ADA986" w14:textId="5FCE6C57" w:rsidR="000E031C" w:rsidRPr="00014498" w:rsidRDefault="000E031C" w:rsidP="00014498">
      <w:pPr>
        <w:pStyle w:val="Titre1"/>
      </w:pPr>
      <w:r w:rsidRPr="00014498">
        <w:lastRenderedPageBreak/>
        <w:t xml:space="preserve">Dump </w:t>
      </w:r>
      <w:r w:rsidR="00014498">
        <w:t>avec tout</w:t>
      </w:r>
    </w:p>
    <w:p w14:paraId="659F0AA9" w14:textId="4B6CFCE7" w:rsidR="00014498" w:rsidRDefault="00014498" w:rsidP="00014498">
      <w:r>
        <w:rPr>
          <w:lang w:val="fr"/>
        </w:rPr>
        <w:t xml:space="preserve">Dans cette section, vous examinerez les performances de l’utilisation du vidage pour créer un fichier de sauvegarde, le compresser, le vérifier, puis le chiffrer. Notez que faire la compression </w:t>
      </w:r>
      <w:r>
        <w:rPr>
          <w:b/>
          <w:lang w:val="fr"/>
        </w:rPr>
        <w:t>avant le</w:t>
      </w:r>
      <w:r>
        <w:rPr>
          <w:lang w:val="fr"/>
        </w:rPr>
        <w:t xml:space="preserve"> chiffrement est important; si elle est faite dans l’autre sens, la compression peut effectivement  </w:t>
      </w:r>
      <w:r>
        <w:rPr>
          <w:b/>
          <w:lang w:val="fr"/>
        </w:rPr>
        <w:t>augmenter</w:t>
      </w:r>
      <w:r>
        <w:rPr>
          <w:lang w:val="fr"/>
        </w:rPr>
        <w:t xml:space="preserve">  taille du fichier.</w:t>
      </w:r>
    </w:p>
    <w:p w14:paraId="2168F586" w14:textId="77777777" w:rsidR="00014498" w:rsidRDefault="00014498" w:rsidP="00014498"/>
    <w:p w14:paraId="529FE062" w14:textId="77777777" w:rsidR="00014498" w:rsidRDefault="00014498" w:rsidP="00014498">
      <w:pPr>
        <w:pStyle w:val="Paragraphedeliste"/>
        <w:numPr>
          <w:ilvl w:val="0"/>
          <w:numId w:val="8"/>
        </w:numPr>
        <w:spacing w:after="0" w:line="240" w:lineRule="auto"/>
      </w:pPr>
      <w:r>
        <w:rPr>
          <w:lang w:val="fr"/>
        </w:rPr>
        <w:t>Recréer et compresser un fichier de vidage :</w:t>
      </w:r>
    </w:p>
    <w:p w14:paraId="5A6FED1C" w14:textId="77777777" w:rsidR="00014498" w:rsidRDefault="00014498" w:rsidP="00014498"/>
    <w:p w14:paraId="12E83F64" w14:textId="77777777" w:rsidR="00014498" w:rsidRDefault="00014498" w:rsidP="00014498">
      <w:pPr>
        <w:pStyle w:val="Citation"/>
      </w:pPr>
      <w:r>
        <w:rPr>
          <w:lang w:val="fr"/>
        </w:rPr>
        <w:t>cd /</w:t>
      </w:r>
      <w:proofErr w:type="spellStart"/>
      <w:r>
        <w:rPr>
          <w:lang w:val="fr"/>
        </w:rPr>
        <w:t>lab_mnt</w:t>
      </w:r>
      <w:proofErr w:type="spellEnd"/>
    </w:p>
    <w:p w14:paraId="72D4883C" w14:textId="77777777" w:rsidR="00014498" w:rsidRDefault="00014498" w:rsidP="00014498">
      <w:pPr>
        <w:pStyle w:val="Citation"/>
      </w:pPr>
      <w:r>
        <w:rPr>
          <w:lang w:val="fr"/>
        </w:rPr>
        <w:t>time dump -0 -z -f /</w:t>
      </w:r>
      <w:proofErr w:type="spellStart"/>
      <w:r>
        <w:rPr>
          <w:lang w:val="fr"/>
        </w:rPr>
        <w:t>tmp</w:t>
      </w:r>
      <w:proofErr w:type="spellEnd"/>
      <w:r>
        <w:rPr>
          <w:lang w:val="fr"/>
        </w:rPr>
        <w:t>/</w:t>
      </w:r>
      <w:proofErr w:type="spellStart"/>
      <w:r>
        <w:rPr>
          <w:lang w:val="fr"/>
        </w:rPr>
        <w:t>lab_mnt.dump</w:t>
      </w:r>
      <w:proofErr w:type="spellEnd"/>
      <w:r>
        <w:rPr>
          <w:lang w:val="fr"/>
        </w:rPr>
        <w:t xml:space="preserve">  </w:t>
      </w:r>
      <w:proofErr w:type="spellStart"/>
      <w:r>
        <w:rPr>
          <w:lang w:val="fr"/>
        </w:rPr>
        <w:t>usr</w:t>
      </w:r>
      <w:proofErr w:type="spellEnd"/>
      <w:r>
        <w:rPr>
          <w:lang w:val="fr"/>
        </w:rPr>
        <w:t>/bin</w:t>
      </w:r>
    </w:p>
    <w:p w14:paraId="5E7B6CBE" w14:textId="77777777" w:rsidR="00014498" w:rsidRDefault="00014498" w:rsidP="00014498">
      <w:pPr>
        <w:ind w:firstLine="720"/>
        <w:rPr>
          <w:rFonts w:ascii="Courier New" w:hAnsi="Courier New" w:cs="Courier New"/>
        </w:rPr>
      </w:pPr>
    </w:p>
    <w:p w14:paraId="4007941C" w14:textId="2F2EF4B3" w:rsidR="00014498" w:rsidRDefault="00014498" w:rsidP="00014498">
      <w:pPr>
        <w:ind w:left="1890" w:hanging="1530"/>
      </w:pPr>
      <w:r>
        <w:rPr>
          <w:b/>
          <w:lang w:val="fr"/>
        </w:rPr>
        <w:t>Notation #13 : Combien</w:t>
      </w:r>
      <w:r>
        <w:rPr>
          <w:b/>
          <w:lang w:val="fr"/>
        </w:rPr>
        <w:tab/>
      </w:r>
      <w:r>
        <w:rPr>
          <w:b/>
          <w:i/>
          <w:lang w:val="fr"/>
        </w:rPr>
        <w:t xml:space="preserve">de secondes a-t-il pris pour vider et compresser les données ? </w:t>
      </w:r>
    </w:p>
    <w:p w14:paraId="7DC9BCE7" w14:textId="77777777" w:rsidR="00014498" w:rsidRDefault="00014498" w:rsidP="00014498"/>
    <w:p w14:paraId="3F60D5BD" w14:textId="77777777" w:rsidR="00014498" w:rsidRDefault="00014498" w:rsidP="00014498">
      <w:pPr>
        <w:pStyle w:val="Paragraphedeliste"/>
        <w:numPr>
          <w:ilvl w:val="0"/>
          <w:numId w:val="8"/>
        </w:numPr>
        <w:spacing w:after="0" w:line="240" w:lineRule="auto"/>
      </w:pPr>
      <w:r>
        <w:rPr>
          <w:lang w:val="fr"/>
        </w:rPr>
        <w:t>Vérifiez le fichier de vidage compressé :</w:t>
      </w:r>
    </w:p>
    <w:p w14:paraId="00F49C30" w14:textId="77777777" w:rsidR="00014498" w:rsidRDefault="00014498" w:rsidP="00014498"/>
    <w:p w14:paraId="43189FD3" w14:textId="561025DF" w:rsidR="00014498" w:rsidRDefault="00014498" w:rsidP="00014498">
      <w:pPr>
        <w:pStyle w:val="Citation"/>
        <w:rPr>
          <w:rFonts w:ascii="Courier New" w:hAnsi="Courier New" w:cs="Courier New"/>
        </w:rPr>
      </w:pPr>
      <w:r>
        <w:rPr>
          <w:lang w:val="fr"/>
        </w:rPr>
        <w:tab/>
        <w:t>time restore -Cf /</w:t>
      </w:r>
      <w:proofErr w:type="spellStart"/>
      <w:r>
        <w:rPr>
          <w:lang w:val="fr"/>
        </w:rPr>
        <w:t>tmp</w:t>
      </w:r>
      <w:proofErr w:type="spellEnd"/>
      <w:r>
        <w:rPr>
          <w:lang w:val="fr"/>
        </w:rPr>
        <w:t>/</w:t>
      </w:r>
      <w:proofErr w:type="spellStart"/>
      <w:r>
        <w:rPr>
          <w:lang w:val="fr"/>
        </w:rPr>
        <w:t>lab_mnt.dump</w:t>
      </w:r>
      <w:proofErr w:type="spellEnd"/>
    </w:p>
    <w:p w14:paraId="22B838F2" w14:textId="77777777" w:rsidR="00014498" w:rsidRDefault="00014498" w:rsidP="00014498"/>
    <w:p w14:paraId="106D724F" w14:textId="77777777" w:rsidR="00014498" w:rsidRDefault="00014498" w:rsidP="00014498">
      <w:pPr>
        <w:ind w:left="1890" w:hanging="1530"/>
      </w:pPr>
      <w:r>
        <w:rPr>
          <w:b/>
          <w:lang w:val="fr"/>
        </w:rPr>
        <w:t>Notation #14 : Combien</w:t>
      </w:r>
      <w:r>
        <w:rPr>
          <w:b/>
          <w:lang w:val="fr"/>
        </w:rPr>
        <w:tab/>
      </w:r>
      <w:r>
        <w:rPr>
          <w:b/>
          <w:i/>
          <w:lang w:val="fr"/>
        </w:rPr>
        <w:t>de secondes a-t-il pris pour vérifier les données compressées ? [Entrez le numéro dans la feuille de calcul.]</w:t>
      </w:r>
    </w:p>
    <w:p w14:paraId="51C704BC" w14:textId="77777777" w:rsidR="00014498" w:rsidRDefault="00014498" w:rsidP="00014498"/>
    <w:p w14:paraId="5B0D7770" w14:textId="03114147" w:rsidR="00014498" w:rsidRDefault="00014498" w:rsidP="00014498">
      <w:pPr>
        <w:pStyle w:val="Paragraphedeliste"/>
        <w:numPr>
          <w:ilvl w:val="0"/>
          <w:numId w:val="8"/>
        </w:numPr>
        <w:spacing w:after="0" w:line="240" w:lineRule="auto"/>
      </w:pPr>
      <w:r>
        <w:rPr>
          <w:lang w:val="fr"/>
        </w:rPr>
        <w:t>Chiffrez le fichier de vidage compressé :</w:t>
      </w:r>
    </w:p>
    <w:p w14:paraId="2EABE70B" w14:textId="4801F338" w:rsidR="00014498" w:rsidRDefault="00014498" w:rsidP="00014498">
      <w:pPr>
        <w:rPr>
          <w:rFonts w:ascii="Courier New" w:hAnsi="Courier New" w:cs="Courier New"/>
        </w:rPr>
      </w:pPr>
    </w:p>
    <w:p w14:paraId="37F9B34C" w14:textId="77777777" w:rsidR="00014498" w:rsidRDefault="00014498" w:rsidP="00014498">
      <w:pPr>
        <w:pStyle w:val="Citation"/>
      </w:pPr>
      <w:r>
        <w:rPr>
          <w:lang w:val="fr"/>
        </w:rPr>
        <w:t>time (</w:t>
      </w:r>
      <w:proofErr w:type="spellStart"/>
      <w:r>
        <w:rPr>
          <w:lang w:val="fr"/>
        </w:rPr>
        <w:t>Openssl</w:t>
      </w:r>
      <w:proofErr w:type="spellEnd"/>
      <w:r>
        <w:rPr>
          <w:lang w:val="fr"/>
        </w:rPr>
        <w:t xml:space="preserve">  </w:t>
      </w:r>
      <w:proofErr w:type="spellStart"/>
      <w:r>
        <w:rPr>
          <w:lang w:val="fr"/>
        </w:rPr>
        <w:t>enc</w:t>
      </w:r>
      <w:proofErr w:type="spellEnd"/>
      <w:r>
        <w:rPr>
          <w:lang w:val="fr"/>
        </w:rPr>
        <w:t xml:space="preserve"> -aes-256-cbc -k salut -in /</w:t>
      </w:r>
      <w:proofErr w:type="spellStart"/>
      <w:r>
        <w:rPr>
          <w:lang w:val="fr"/>
        </w:rPr>
        <w:t>Tmp</w:t>
      </w:r>
      <w:proofErr w:type="spellEnd"/>
      <w:r>
        <w:rPr>
          <w:lang w:val="fr"/>
        </w:rPr>
        <w:t>/</w:t>
      </w:r>
      <w:proofErr w:type="spellStart"/>
      <w:r>
        <w:rPr>
          <w:lang w:val="fr"/>
        </w:rPr>
        <w:t>lab_mnt.dump</w:t>
      </w:r>
      <w:proofErr w:type="spellEnd"/>
      <w:r>
        <w:rPr>
          <w:lang w:val="fr"/>
        </w:rPr>
        <w:t xml:space="preserve">  &gt;  /</w:t>
      </w:r>
      <w:proofErr w:type="spellStart"/>
      <w:r>
        <w:rPr>
          <w:lang w:val="fr"/>
        </w:rPr>
        <w:t>Tmp</w:t>
      </w:r>
      <w:proofErr w:type="spellEnd"/>
      <w:r>
        <w:rPr>
          <w:lang w:val="fr"/>
        </w:rPr>
        <w:t>/lab_mnt.dump.aes256)</w:t>
      </w:r>
    </w:p>
    <w:p w14:paraId="0DDC8E8E" w14:textId="77777777" w:rsidR="00014498" w:rsidRDefault="00014498" w:rsidP="00014498">
      <w:pPr>
        <w:rPr>
          <w:rFonts w:ascii="Courier New" w:hAnsi="Courier New" w:cs="Courier New"/>
        </w:rPr>
      </w:pPr>
    </w:p>
    <w:p w14:paraId="13CB654B" w14:textId="63A1DA49" w:rsidR="00014498" w:rsidRDefault="00014498" w:rsidP="00014498">
      <w:pPr>
        <w:ind w:left="1890" w:hanging="1530"/>
        <w:rPr>
          <w:b/>
          <w:i/>
        </w:rPr>
      </w:pPr>
      <w:r>
        <w:rPr>
          <w:b/>
          <w:lang w:val="fr"/>
        </w:rPr>
        <w:t>Notation #15 : Combien</w:t>
      </w:r>
      <w:r>
        <w:rPr>
          <w:b/>
          <w:lang w:val="fr"/>
        </w:rPr>
        <w:tab/>
      </w:r>
      <w:r>
        <w:rPr>
          <w:b/>
          <w:i/>
          <w:lang w:val="fr"/>
        </w:rPr>
        <w:t>de secondes a-t-il pris pour chiffrer le fichier de vidage compressé ?</w:t>
      </w:r>
    </w:p>
    <w:p w14:paraId="14880106" w14:textId="5F5DF6EE" w:rsidR="000E031C" w:rsidRPr="0026570A" w:rsidRDefault="00014498" w:rsidP="00014498">
      <w:pPr>
        <w:pStyle w:val="Titre1"/>
      </w:pPr>
      <w:r>
        <w:t>Nettoyage</w:t>
      </w:r>
    </w:p>
    <w:p w14:paraId="369591BC" w14:textId="77777777" w:rsidR="00014498" w:rsidRDefault="00014498" w:rsidP="00014498">
      <w:r>
        <w:rPr>
          <w:lang w:val="fr"/>
        </w:rPr>
        <w:t>Démonter le volume du laboratoire :</w:t>
      </w:r>
    </w:p>
    <w:p w14:paraId="2304B7A2" w14:textId="77777777" w:rsidR="00014498" w:rsidRDefault="00014498" w:rsidP="00014498">
      <w:pPr>
        <w:pStyle w:val="Citation"/>
      </w:pPr>
      <w:r>
        <w:rPr>
          <w:lang w:val="fr"/>
        </w:rPr>
        <w:t>cd /</w:t>
      </w:r>
    </w:p>
    <w:p w14:paraId="07058FA2" w14:textId="77777777" w:rsidR="00014498" w:rsidRDefault="00014498" w:rsidP="00014498">
      <w:pPr>
        <w:pStyle w:val="Citation"/>
      </w:pPr>
      <w:proofErr w:type="spellStart"/>
      <w:r>
        <w:rPr>
          <w:lang w:val="fr"/>
        </w:rPr>
        <w:lastRenderedPageBreak/>
        <w:t>umount</w:t>
      </w:r>
      <w:proofErr w:type="spellEnd"/>
      <w:r>
        <w:rPr>
          <w:lang w:val="fr"/>
        </w:rPr>
        <w:t xml:space="preserve"> /</w:t>
      </w:r>
      <w:proofErr w:type="spellStart"/>
      <w:r>
        <w:rPr>
          <w:lang w:val="fr"/>
        </w:rPr>
        <w:t>lab_mnt</w:t>
      </w:r>
      <w:proofErr w:type="spellEnd"/>
    </w:p>
    <w:p w14:paraId="7B63DBCA" w14:textId="77777777" w:rsidR="00014498" w:rsidRDefault="00014498" w:rsidP="00014498">
      <w:pPr>
        <w:ind w:firstLine="720"/>
        <w:rPr>
          <w:rFonts w:ascii="Courier New" w:hAnsi="Courier New" w:cs="Courier New"/>
          <w:color w:val="000000"/>
        </w:rPr>
      </w:pPr>
    </w:p>
    <w:p w14:paraId="40F3DF73" w14:textId="77777777" w:rsidR="00014498" w:rsidRDefault="00014498" w:rsidP="00014498">
      <w:r>
        <w:rPr>
          <w:lang w:val="fr"/>
        </w:rPr>
        <w:t>Après avoir rempli le rapport de laboratoire à l’aide du modèle fourni, enregistrez la feuille de calcul et rendez-vous au terminal de votre système Linux qui a été utilisé pour démarrer le laboratoire et taper :</w:t>
      </w:r>
      <w:r>
        <w:rPr>
          <w:lang w:val="fr"/>
        </w:rPr>
        <w:tab/>
      </w:r>
    </w:p>
    <w:p w14:paraId="66D01D69" w14:textId="77777777" w:rsidR="00014498" w:rsidRDefault="00014498" w:rsidP="00014498">
      <w:pPr>
        <w:pStyle w:val="Citation"/>
      </w:pPr>
      <w:bookmarkStart w:id="3" w:name="__DdeLink__812_4037634669"/>
      <w:proofErr w:type="spellStart"/>
      <w:r>
        <w:rPr>
          <w:lang w:val="fr"/>
        </w:rPr>
        <w:t>stoplab</w:t>
      </w:r>
      <w:proofErr w:type="spellEnd"/>
      <w:r>
        <w:rPr>
          <w:lang w:val="fr"/>
        </w:rPr>
        <w:t xml:space="preserve"> (</w:t>
      </w:r>
      <w:proofErr w:type="spellStart"/>
      <w:r>
        <w:rPr>
          <w:lang w:val="fr"/>
        </w:rPr>
        <w:t>stoplab</w:t>
      </w:r>
      <w:proofErr w:type="spellEnd"/>
      <w:r>
        <w:rPr>
          <w:lang w:val="fr"/>
        </w:rPr>
        <w:t>)</w:t>
      </w:r>
      <w:bookmarkEnd w:id="3"/>
    </w:p>
    <w:p w14:paraId="59052ECB" w14:textId="77777777" w:rsidR="00014498" w:rsidRDefault="00014498" w:rsidP="00014498">
      <w:pPr>
        <w:rPr>
          <w:rFonts w:ascii="Courier New" w:hAnsi="Courier New" w:cs="Courier New"/>
          <w:color w:val="000000"/>
        </w:rPr>
      </w:pPr>
    </w:p>
    <w:p w14:paraId="36E0FFEF" w14:textId="31BF9D7B" w:rsidR="00014498" w:rsidRDefault="00014498" w:rsidP="00014498">
      <w:pPr>
        <w:rPr>
          <w:rFonts w:cs="Helvetica"/>
          <w:color w:val="000000"/>
        </w:rPr>
      </w:pPr>
      <w:r>
        <w:rPr>
          <w:color w:val="000000"/>
          <w:lang w:val="fr"/>
        </w:rPr>
        <w:t>Si vous avez modifié le rapport de laboratoire et/ou la feuille de calcul sur un autre système, vous devez copier ce fichier terminé dans le chemin d’annuaire affiché lorsque vous avez commencé le laboratoire, et vous devez le faire avant de taper « </w:t>
      </w:r>
      <w:proofErr w:type="spellStart"/>
      <w:r w:rsidRPr="00014498">
        <w:rPr>
          <w:b/>
          <w:bCs/>
          <w:color w:val="000000"/>
          <w:lang w:val="fr"/>
        </w:rPr>
        <w:t>stoplab</w:t>
      </w:r>
      <w:proofErr w:type="spellEnd"/>
      <w:r>
        <w:rPr>
          <w:b/>
          <w:bCs/>
          <w:color w:val="000000"/>
          <w:lang w:val="fr"/>
        </w:rPr>
        <w:t> »</w:t>
      </w:r>
      <w:r>
        <w:rPr>
          <w:color w:val="000000"/>
          <w:lang w:val="fr"/>
        </w:rPr>
        <w:t xml:space="preserve">.   Lorsque vous arrêtez le laboratoire, le système display un chemin vers les résultats de laboratoire zippé sur votre système Linux.  </w:t>
      </w:r>
    </w:p>
    <w:p w14:paraId="70C733A9" w14:textId="77777777" w:rsidR="00014498" w:rsidRDefault="00014498" w:rsidP="00014498"/>
    <w:p w14:paraId="3B8F3E41" w14:textId="09108316" w:rsidR="00014498" w:rsidRDefault="000E031C" w:rsidP="00014498">
      <w:pPr>
        <w:pStyle w:val="Titre1"/>
      </w:pPr>
      <w:r w:rsidRPr="0026570A">
        <w:br w:type="page"/>
      </w:r>
      <w:r w:rsidR="00014498" w:rsidRPr="00014498">
        <w:lastRenderedPageBreak/>
        <w:t>Annexe – Quelques commandes Unix</w:t>
      </w:r>
    </w:p>
    <w:p w14:paraId="59819E1C" w14:textId="77777777" w:rsidR="00014498" w:rsidRPr="00014498" w:rsidRDefault="00014498" w:rsidP="00014498"/>
    <w:tbl>
      <w:tblPr>
        <w:tblStyle w:val="Grilledutableau"/>
        <w:tblW w:w="8547" w:type="dxa"/>
        <w:tblInd w:w="108" w:type="dxa"/>
        <w:tblCellMar>
          <w:left w:w="153" w:type="dxa"/>
        </w:tblCellMar>
        <w:tblLook w:val="04A0" w:firstRow="1" w:lastRow="0" w:firstColumn="1" w:lastColumn="0" w:noHBand="0" w:noVBand="1"/>
      </w:tblPr>
      <w:tblGrid>
        <w:gridCol w:w="1923"/>
        <w:gridCol w:w="6624"/>
      </w:tblGrid>
      <w:tr w:rsidR="00014498" w14:paraId="377209B9" w14:textId="77777777" w:rsidTr="00014498">
        <w:trPr>
          <w:trHeight w:val="828"/>
        </w:trPr>
        <w:tc>
          <w:tcPr>
            <w:tcW w:w="1923" w:type="dxa"/>
            <w:shd w:val="clear" w:color="auto" w:fill="auto"/>
          </w:tcPr>
          <w:p w14:paraId="01541165" w14:textId="0DE0A5CE" w:rsidR="00014498" w:rsidRDefault="006463A1" w:rsidP="005F1C80">
            <w:pPr>
              <w:rPr>
                <w:rFonts w:ascii="Courier New" w:hAnsi="Courier New" w:cs="Courier New"/>
              </w:rPr>
            </w:pPr>
            <w:r>
              <w:t>cat</w:t>
            </w:r>
          </w:p>
        </w:tc>
        <w:tc>
          <w:tcPr>
            <w:tcW w:w="6623" w:type="dxa"/>
            <w:shd w:val="clear" w:color="auto" w:fill="auto"/>
          </w:tcPr>
          <w:p w14:paraId="112BF1A3" w14:textId="77777777" w:rsidR="00014498" w:rsidRDefault="00014498" w:rsidP="005F1C80">
            <w:r>
              <w:t>Affichez le contenu d’un fichier texte sur le terminal.</w:t>
            </w:r>
          </w:p>
          <w:p w14:paraId="5DE1B88E" w14:textId="0431C837" w:rsidR="00014498" w:rsidRDefault="006463A1" w:rsidP="005F1C80">
            <w:pPr>
              <w:rPr>
                <w:rFonts w:ascii="Courier New" w:hAnsi="Courier New" w:cs="Courier New"/>
              </w:rPr>
            </w:pPr>
            <w:r>
              <w:t xml:space="preserve">cat </w:t>
            </w:r>
            <w:proofErr w:type="spellStart"/>
            <w:r>
              <w:t>filename</w:t>
            </w:r>
            <w:proofErr w:type="spellEnd"/>
          </w:p>
        </w:tc>
      </w:tr>
      <w:tr w:rsidR="00014498" w14:paraId="589536CF" w14:textId="77777777" w:rsidTr="00014498">
        <w:trPr>
          <w:trHeight w:val="828"/>
        </w:trPr>
        <w:tc>
          <w:tcPr>
            <w:tcW w:w="1923" w:type="dxa"/>
            <w:shd w:val="clear" w:color="auto" w:fill="auto"/>
          </w:tcPr>
          <w:p w14:paraId="2CEBD02E" w14:textId="77777777" w:rsidR="00014498" w:rsidRDefault="00014498" w:rsidP="005F1C80">
            <w:pPr>
              <w:rPr>
                <w:rFonts w:ascii="Courier New" w:hAnsi="Courier New" w:cs="Courier New"/>
              </w:rPr>
            </w:pPr>
            <w:r>
              <w:t>Cd</w:t>
            </w:r>
          </w:p>
        </w:tc>
        <w:tc>
          <w:tcPr>
            <w:tcW w:w="6623" w:type="dxa"/>
            <w:shd w:val="clear" w:color="auto" w:fill="auto"/>
          </w:tcPr>
          <w:p w14:paraId="6D9E439C" w14:textId="1389E6A4" w:rsidR="00014498" w:rsidRDefault="006463A1" w:rsidP="005F1C80">
            <w:r>
              <w:t>Change Directory</w:t>
            </w:r>
          </w:p>
          <w:p w14:paraId="6B949BC6" w14:textId="58FFD367" w:rsidR="00014498" w:rsidRDefault="00014498" w:rsidP="005F1C80">
            <w:pPr>
              <w:rPr>
                <w:rFonts w:ascii="Courier New" w:hAnsi="Courier New" w:cs="Courier New"/>
              </w:rPr>
            </w:pPr>
            <w:r>
              <w:t xml:space="preserve"> </w:t>
            </w:r>
            <w:r w:rsidR="006463A1">
              <w:t>Cd location</w:t>
            </w:r>
          </w:p>
          <w:p w14:paraId="3F28EE8B" w14:textId="3B517979" w:rsidR="00014498" w:rsidRDefault="00014498" w:rsidP="005F1C80">
            <w:r>
              <w:t xml:space="preserve">Sans « emplacement », vous serez emmené à votre répertoire </w:t>
            </w:r>
            <w:r w:rsidR="006463A1">
              <w:t>home</w:t>
            </w:r>
            <w:r>
              <w:t>.</w:t>
            </w:r>
          </w:p>
          <w:p w14:paraId="20542ED4" w14:textId="77777777" w:rsidR="00014498" w:rsidRDefault="00014498" w:rsidP="005F1C80"/>
        </w:tc>
      </w:tr>
      <w:tr w:rsidR="00014498" w14:paraId="63E6AD95" w14:textId="77777777" w:rsidTr="00014498">
        <w:trPr>
          <w:trHeight w:val="828"/>
        </w:trPr>
        <w:tc>
          <w:tcPr>
            <w:tcW w:w="1923" w:type="dxa"/>
            <w:shd w:val="clear" w:color="auto" w:fill="auto"/>
          </w:tcPr>
          <w:p w14:paraId="6F647B16" w14:textId="77777777" w:rsidR="00014498" w:rsidRDefault="00014498" w:rsidP="005F1C80">
            <w:pPr>
              <w:rPr>
                <w:rFonts w:ascii="Courier New" w:hAnsi="Courier New" w:cs="Courier New"/>
              </w:rPr>
            </w:pPr>
            <w:r>
              <w:t>Chmod</w:t>
            </w:r>
          </w:p>
        </w:tc>
        <w:tc>
          <w:tcPr>
            <w:tcW w:w="6623" w:type="dxa"/>
            <w:shd w:val="clear" w:color="auto" w:fill="auto"/>
          </w:tcPr>
          <w:p w14:paraId="7CD2FDAA" w14:textId="77777777" w:rsidR="00014498" w:rsidRDefault="00014498" w:rsidP="005F1C80">
            <w:r>
              <w:t>Modifiez les autorisations du CAD sur un fichier ou un répertoire.</w:t>
            </w:r>
          </w:p>
          <w:p w14:paraId="699A6A23" w14:textId="3FADE508" w:rsidR="00014498" w:rsidRPr="006463A1" w:rsidRDefault="00014498" w:rsidP="006463A1">
            <w:pPr>
              <w:rPr>
                <w:rFonts w:ascii="Courier New" w:hAnsi="Courier New" w:cs="Courier New"/>
              </w:rPr>
            </w:pPr>
            <w:r>
              <w:t xml:space="preserve">chmod permissions  </w:t>
            </w:r>
            <w:proofErr w:type="spellStart"/>
            <w:r>
              <w:t>objectname</w:t>
            </w:r>
            <w:proofErr w:type="spellEnd"/>
          </w:p>
        </w:tc>
      </w:tr>
      <w:tr w:rsidR="00014498" w14:paraId="2353B4B4" w14:textId="77777777" w:rsidTr="00014498">
        <w:trPr>
          <w:trHeight w:val="828"/>
        </w:trPr>
        <w:tc>
          <w:tcPr>
            <w:tcW w:w="1923" w:type="dxa"/>
            <w:shd w:val="clear" w:color="auto" w:fill="auto"/>
          </w:tcPr>
          <w:p w14:paraId="239E2A69" w14:textId="77777777" w:rsidR="00014498" w:rsidRDefault="00014498" w:rsidP="005F1C80">
            <w:pPr>
              <w:rPr>
                <w:rFonts w:ascii="Courier New" w:hAnsi="Courier New" w:cs="Courier New"/>
              </w:rPr>
            </w:pPr>
            <w:r>
              <w:t>Diff</w:t>
            </w:r>
          </w:p>
        </w:tc>
        <w:tc>
          <w:tcPr>
            <w:tcW w:w="6623" w:type="dxa"/>
            <w:shd w:val="clear" w:color="auto" w:fill="auto"/>
          </w:tcPr>
          <w:p w14:paraId="05CDCC99" w14:textId="77777777" w:rsidR="00014498" w:rsidRDefault="00014498" w:rsidP="005F1C80">
            <w:r>
              <w:t>Afficher la différence entre deux fichiers texte</w:t>
            </w:r>
          </w:p>
          <w:p w14:paraId="432EC3E0" w14:textId="7C0A0188" w:rsidR="00014498" w:rsidRDefault="006463A1" w:rsidP="005F1C80">
            <w:pPr>
              <w:rPr>
                <w:rFonts w:ascii="Courier New" w:hAnsi="Courier New" w:cs="Courier New"/>
              </w:rPr>
            </w:pPr>
            <w:r>
              <w:t>Diff file1 file2</w:t>
            </w:r>
          </w:p>
          <w:p w14:paraId="741D4E59" w14:textId="77777777" w:rsidR="00014498" w:rsidRDefault="00014498" w:rsidP="005F1C80"/>
        </w:tc>
      </w:tr>
      <w:tr w:rsidR="00014498" w14:paraId="52310276" w14:textId="77777777" w:rsidTr="00014498">
        <w:trPr>
          <w:trHeight w:val="828"/>
        </w:trPr>
        <w:tc>
          <w:tcPr>
            <w:tcW w:w="1923" w:type="dxa"/>
            <w:shd w:val="clear" w:color="auto" w:fill="auto"/>
          </w:tcPr>
          <w:p w14:paraId="5D482758" w14:textId="77777777" w:rsidR="00014498" w:rsidRDefault="00014498" w:rsidP="005F1C80">
            <w:pPr>
              <w:rPr>
                <w:rFonts w:ascii="Courier New" w:hAnsi="Courier New" w:cs="Courier New"/>
              </w:rPr>
            </w:pPr>
            <w:r>
              <w:t>Echo</w:t>
            </w:r>
          </w:p>
        </w:tc>
        <w:tc>
          <w:tcPr>
            <w:tcW w:w="6623" w:type="dxa"/>
            <w:shd w:val="clear" w:color="auto" w:fill="auto"/>
          </w:tcPr>
          <w:p w14:paraId="341A3F86" w14:textId="77777777" w:rsidR="00014498" w:rsidRDefault="00014498" w:rsidP="005F1C80">
            <w:r>
              <w:t>Affichez une chaîne sur le terminal.</w:t>
            </w:r>
          </w:p>
          <w:p w14:paraId="32D27065" w14:textId="77777777" w:rsidR="006463A1" w:rsidRDefault="006463A1" w:rsidP="005F1C80">
            <w:proofErr w:type="spellStart"/>
            <w:r>
              <w:t>echo</w:t>
            </w:r>
            <w:proofErr w:type="spellEnd"/>
            <w:r>
              <w:t xml:space="preserve"> string</w:t>
            </w:r>
          </w:p>
          <w:p w14:paraId="222AFCC5" w14:textId="764AE8D0" w:rsidR="00014498" w:rsidRDefault="00014498" w:rsidP="005F1C80">
            <w:r>
              <w:t>Souvent utilisé dans les scripts ou pour rediriger vers un fichier.</w:t>
            </w:r>
          </w:p>
          <w:p w14:paraId="662FC8A3" w14:textId="77777777" w:rsidR="00014498" w:rsidRDefault="00014498" w:rsidP="005F1C80"/>
        </w:tc>
      </w:tr>
      <w:tr w:rsidR="00014498" w14:paraId="2D313DBC" w14:textId="77777777" w:rsidTr="00014498">
        <w:trPr>
          <w:trHeight w:val="828"/>
        </w:trPr>
        <w:tc>
          <w:tcPr>
            <w:tcW w:w="1923" w:type="dxa"/>
            <w:shd w:val="clear" w:color="auto" w:fill="auto"/>
          </w:tcPr>
          <w:p w14:paraId="3D383C43" w14:textId="3DB7DD47" w:rsidR="00014498" w:rsidRDefault="006463A1" w:rsidP="005F1C80">
            <w:pPr>
              <w:rPr>
                <w:rFonts w:ascii="Courier New" w:hAnsi="Courier New" w:cs="Courier New"/>
              </w:rPr>
            </w:pPr>
            <w:proofErr w:type="spellStart"/>
            <w:r>
              <w:t>Find</w:t>
            </w:r>
            <w:proofErr w:type="spellEnd"/>
          </w:p>
        </w:tc>
        <w:tc>
          <w:tcPr>
            <w:tcW w:w="6623" w:type="dxa"/>
            <w:shd w:val="clear" w:color="auto" w:fill="auto"/>
          </w:tcPr>
          <w:p w14:paraId="316CB68D" w14:textId="04A19376" w:rsidR="00014498" w:rsidRDefault="00014498" w:rsidP="005F1C80">
            <w:r>
              <w:t xml:space="preserve">Trouvez un objet avec un type donné d’attribut. L’utilisation de base de la recherche est d’énumérer tous les fichiers et répertoires dans une </w:t>
            </w:r>
            <w:r w:rsidR="006463A1">
              <w:t>hiérarchie donnée</w:t>
            </w:r>
            <w:r>
              <w:t xml:space="preserve"> :</w:t>
            </w:r>
          </w:p>
          <w:p w14:paraId="44186D15" w14:textId="77777777" w:rsidR="00014498" w:rsidRDefault="006463A1" w:rsidP="005F1C80">
            <w:proofErr w:type="spellStart"/>
            <w:r>
              <w:t>find</w:t>
            </w:r>
            <w:proofErr w:type="spellEnd"/>
            <w:r>
              <w:t xml:space="preserve"> </w:t>
            </w:r>
            <w:proofErr w:type="spellStart"/>
            <w:r>
              <w:t>directorypath</w:t>
            </w:r>
            <w:proofErr w:type="spellEnd"/>
            <w:r>
              <w:t xml:space="preserve"> –</w:t>
            </w:r>
            <w:proofErr w:type="spellStart"/>
            <w:r>
              <w:t>print</w:t>
            </w:r>
            <w:proofErr w:type="spellEnd"/>
          </w:p>
          <w:p w14:paraId="57EFFFB2" w14:textId="4272AB0A" w:rsidR="006463A1" w:rsidRDefault="006463A1" w:rsidP="005F1C80">
            <w:pPr>
              <w:rPr>
                <w:rFonts w:ascii="Courier New" w:hAnsi="Courier New" w:cs="Courier New"/>
              </w:rPr>
            </w:pPr>
          </w:p>
        </w:tc>
      </w:tr>
      <w:tr w:rsidR="00014498" w14:paraId="20E2AE2C" w14:textId="77777777" w:rsidTr="00014498">
        <w:trPr>
          <w:trHeight w:val="828"/>
        </w:trPr>
        <w:tc>
          <w:tcPr>
            <w:tcW w:w="1923" w:type="dxa"/>
            <w:shd w:val="clear" w:color="auto" w:fill="auto"/>
          </w:tcPr>
          <w:p w14:paraId="551A289E" w14:textId="6D490922" w:rsidR="00014498" w:rsidRDefault="006463A1" w:rsidP="005F1C80">
            <w:pPr>
              <w:rPr>
                <w:rFonts w:ascii="Courier New" w:hAnsi="Courier New" w:cs="Courier New"/>
              </w:rPr>
            </w:pPr>
            <w:proofErr w:type="spellStart"/>
            <w:r>
              <w:t>Grep</w:t>
            </w:r>
            <w:proofErr w:type="spellEnd"/>
          </w:p>
        </w:tc>
        <w:tc>
          <w:tcPr>
            <w:tcW w:w="6623" w:type="dxa"/>
            <w:shd w:val="clear" w:color="auto" w:fill="auto"/>
          </w:tcPr>
          <w:p w14:paraId="67950EA3" w14:textId="77777777" w:rsidR="00014498" w:rsidRDefault="00014498" w:rsidP="005F1C80">
            <w:r>
              <w:t>Recherchez une chaîne dans un ou plusieurs fichiers.</w:t>
            </w:r>
          </w:p>
          <w:p w14:paraId="536D3DA4" w14:textId="3F663EDB" w:rsidR="00014498" w:rsidRDefault="006463A1" w:rsidP="005F1C80">
            <w:proofErr w:type="spellStart"/>
            <w:r>
              <w:t>grep</w:t>
            </w:r>
            <w:proofErr w:type="spellEnd"/>
            <w:r>
              <w:t xml:space="preserve"> string file(s)</w:t>
            </w:r>
          </w:p>
        </w:tc>
      </w:tr>
      <w:tr w:rsidR="00014498" w14:paraId="43DAA9CF" w14:textId="77777777" w:rsidTr="00014498">
        <w:trPr>
          <w:trHeight w:val="1243"/>
        </w:trPr>
        <w:tc>
          <w:tcPr>
            <w:tcW w:w="1923" w:type="dxa"/>
            <w:shd w:val="clear" w:color="auto" w:fill="auto"/>
          </w:tcPr>
          <w:p w14:paraId="33408F8C" w14:textId="77777777" w:rsidR="00014498" w:rsidRDefault="00014498" w:rsidP="005F1C80">
            <w:pPr>
              <w:rPr>
                <w:rFonts w:ascii="Courier New" w:hAnsi="Courier New" w:cs="Courier New"/>
              </w:rPr>
            </w:pPr>
            <w:r>
              <w:t>Ls</w:t>
            </w:r>
          </w:p>
        </w:tc>
        <w:tc>
          <w:tcPr>
            <w:tcW w:w="6623" w:type="dxa"/>
            <w:shd w:val="clear" w:color="auto" w:fill="auto"/>
          </w:tcPr>
          <w:p w14:paraId="4ECFC53A" w14:textId="77777777" w:rsidR="00014498" w:rsidRDefault="00014498" w:rsidP="005F1C80">
            <w:r>
              <w:t>Énumérer le contenu et/ou les attributs d’un répertoire ou d’un fichier</w:t>
            </w:r>
          </w:p>
          <w:p w14:paraId="149C0672" w14:textId="77777777" w:rsidR="006463A1" w:rsidRDefault="006463A1" w:rsidP="005F1C80">
            <w:r>
              <w:t>ls location ls file</w:t>
            </w:r>
          </w:p>
          <w:p w14:paraId="43F2A368" w14:textId="610EF710" w:rsidR="00014498" w:rsidRDefault="00014498" w:rsidP="005F1C80">
            <w:r>
              <w:t>Sans « emplacement » ou « fichier », il affichera le contenu d</w:t>
            </w:r>
            <w:r w:rsidR="006463A1">
              <w:t>u dossier</w:t>
            </w:r>
            <w:r>
              <w:t xml:space="preserve"> de travail actuel.</w:t>
            </w:r>
          </w:p>
          <w:p w14:paraId="4E7399A8" w14:textId="77777777" w:rsidR="00014498" w:rsidRDefault="00014498" w:rsidP="005F1C80"/>
        </w:tc>
      </w:tr>
      <w:tr w:rsidR="00014498" w14:paraId="06C00DC1" w14:textId="77777777" w:rsidTr="00014498">
        <w:trPr>
          <w:trHeight w:val="1260"/>
        </w:trPr>
        <w:tc>
          <w:tcPr>
            <w:tcW w:w="1923" w:type="dxa"/>
            <w:shd w:val="clear" w:color="auto" w:fill="auto"/>
          </w:tcPr>
          <w:p w14:paraId="36B133A1" w14:textId="0C87651B" w:rsidR="00014498" w:rsidRDefault="006463A1" w:rsidP="005F1C80">
            <w:pPr>
              <w:rPr>
                <w:rFonts w:ascii="Courier New" w:hAnsi="Courier New" w:cs="Courier New"/>
              </w:rPr>
            </w:pPr>
            <w:r>
              <w:t>man</w:t>
            </w:r>
          </w:p>
        </w:tc>
        <w:tc>
          <w:tcPr>
            <w:tcW w:w="6623" w:type="dxa"/>
            <w:shd w:val="clear" w:color="auto" w:fill="auto"/>
          </w:tcPr>
          <w:p w14:paraId="471681A0" w14:textId="1412EA6F" w:rsidR="00014498" w:rsidRDefault="00014498" w:rsidP="005F1C80">
            <w:r>
              <w:t>Manuel</w:t>
            </w:r>
          </w:p>
          <w:p w14:paraId="4577C4AC" w14:textId="0DBB275D" w:rsidR="00014498" w:rsidRDefault="006463A1" w:rsidP="005F1C80">
            <w:pPr>
              <w:rPr>
                <w:rFonts w:ascii="Courier New" w:hAnsi="Courier New" w:cs="Courier New"/>
              </w:rPr>
            </w:pPr>
            <w:r>
              <w:t>Man command</w:t>
            </w:r>
          </w:p>
          <w:p w14:paraId="1EC0C364" w14:textId="19B3C042" w:rsidR="00014498" w:rsidRDefault="00014498" w:rsidP="005F1C80">
            <w:r>
              <w:t xml:space="preserve">Affiche la page manuelle de la « commande » donnée. Pour voir une autre page </w:t>
            </w:r>
            <w:r w:rsidR="006463A1">
              <w:t>appuyez sur</w:t>
            </w:r>
            <w:r>
              <w:t xml:space="preserve"> la barre d’espace. Pour voir une ligne de </w:t>
            </w:r>
            <w:r w:rsidR="006463A1">
              <w:t>plus appuyez</w:t>
            </w:r>
            <w:r>
              <w:t xml:space="preserve"> sur la clé Enter. Pour cesser de fumer avant d’atteindre la fin du fichier entrer « q ».</w:t>
            </w:r>
          </w:p>
          <w:p w14:paraId="6414A30D" w14:textId="77777777" w:rsidR="00014498" w:rsidRDefault="00014498" w:rsidP="005F1C80"/>
        </w:tc>
      </w:tr>
      <w:tr w:rsidR="00014498" w14:paraId="23F89172" w14:textId="77777777" w:rsidTr="00014498">
        <w:trPr>
          <w:trHeight w:val="846"/>
        </w:trPr>
        <w:tc>
          <w:tcPr>
            <w:tcW w:w="1923" w:type="dxa"/>
            <w:shd w:val="clear" w:color="auto" w:fill="auto"/>
          </w:tcPr>
          <w:p w14:paraId="10DC6B66" w14:textId="77777777" w:rsidR="00014498" w:rsidRDefault="00014498" w:rsidP="005F1C80">
            <w:pPr>
              <w:rPr>
                <w:rFonts w:ascii="Courier New" w:hAnsi="Courier New" w:cs="Courier New"/>
              </w:rPr>
            </w:pPr>
            <w:proofErr w:type="spellStart"/>
            <w:r>
              <w:t>Mkdir</w:t>
            </w:r>
            <w:proofErr w:type="spellEnd"/>
          </w:p>
        </w:tc>
        <w:tc>
          <w:tcPr>
            <w:tcW w:w="6623" w:type="dxa"/>
            <w:shd w:val="clear" w:color="auto" w:fill="auto"/>
          </w:tcPr>
          <w:p w14:paraId="7310EA10" w14:textId="50DAC522" w:rsidR="00014498" w:rsidRDefault="00014498" w:rsidP="005F1C80">
            <w:r>
              <w:t xml:space="preserve">Créer un nouvel </w:t>
            </w:r>
            <w:proofErr w:type="spellStart"/>
            <w:r w:rsidR="006463A1">
              <w:t>repertoire</w:t>
            </w:r>
            <w:proofErr w:type="spellEnd"/>
            <w:r w:rsidR="006463A1">
              <w:t xml:space="preserve"> (dossier )</w:t>
            </w:r>
          </w:p>
          <w:p w14:paraId="6AF068FD" w14:textId="7D2BF122" w:rsidR="00014498" w:rsidRDefault="00014498" w:rsidP="005F1C80">
            <w:pPr>
              <w:rPr>
                <w:rFonts w:ascii="Courier New" w:hAnsi="Courier New" w:cs="Courier New"/>
              </w:rPr>
            </w:pPr>
            <w:r>
              <w:t xml:space="preserve">  </w:t>
            </w:r>
            <w:proofErr w:type="spellStart"/>
            <w:r>
              <w:t>mkdir</w:t>
            </w:r>
            <w:proofErr w:type="spellEnd"/>
            <w:r>
              <w:t xml:space="preserve"> </w:t>
            </w:r>
            <w:r w:rsidR="006463A1">
              <w:t>dossier</w:t>
            </w:r>
          </w:p>
        </w:tc>
      </w:tr>
      <w:tr w:rsidR="00014498" w14:paraId="0DF3FCA5" w14:textId="77777777" w:rsidTr="00014498">
        <w:trPr>
          <w:cantSplit/>
          <w:trHeight w:val="1048"/>
        </w:trPr>
        <w:tc>
          <w:tcPr>
            <w:tcW w:w="1923" w:type="dxa"/>
            <w:shd w:val="clear" w:color="auto" w:fill="auto"/>
          </w:tcPr>
          <w:p w14:paraId="11F08CAC" w14:textId="3AEAB4AB" w:rsidR="00014498" w:rsidRDefault="006463A1" w:rsidP="005F1C80">
            <w:pPr>
              <w:rPr>
                <w:rFonts w:ascii="Courier New" w:hAnsi="Courier New" w:cs="Courier New"/>
              </w:rPr>
            </w:pPr>
            <w:r>
              <w:t>More</w:t>
            </w:r>
          </w:p>
        </w:tc>
        <w:tc>
          <w:tcPr>
            <w:tcW w:w="6623" w:type="dxa"/>
            <w:shd w:val="clear" w:color="auto" w:fill="auto"/>
          </w:tcPr>
          <w:p w14:paraId="5451562F" w14:textId="77777777" w:rsidR="00014498" w:rsidRDefault="00014498" w:rsidP="005F1C80">
            <w:r>
              <w:t>Afficher une page d’un fichier texte à la fois dans le terminal</w:t>
            </w:r>
          </w:p>
          <w:p w14:paraId="4F642FA7" w14:textId="0B4E6DAD" w:rsidR="00014498" w:rsidRDefault="006463A1" w:rsidP="005F1C80">
            <w:pPr>
              <w:rPr>
                <w:rFonts w:ascii="Courier New" w:hAnsi="Courier New" w:cs="Courier New"/>
              </w:rPr>
            </w:pPr>
            <w:r>
              <w:t>More file</w:t>
            </w:r>
          </w:p>
          <w:p w14:paraId="5184E6B2" w14:textId="4AE7AD9A" w:rsidR="00014498" w:rsidRDefault="00014498" w:rsidP="005F1C80">
            <w:r>
              <w:t xml:space="preserve">Pour voir une autre page </w:t>
            </w:r>
            <w:r w:rsidR="006463A1">
              <w:t>appuyez sur</w:t>
            </w:r>
            <w:r>
              <w:t xml:space="preserve"> la barre d’espace. Pour voir </w:t>
            </w:r>
            <w:r w:rsidR="006463A1">
              <w:t>une ligne</w:t>
            </w:r>
            <w:r>
              <w:t xml:space="preserve"> de plus  appuyez sur la </w:t>
            </w:r>
            <w:r w:rsidR="006463A1">
              <w:t>touche</w:t>
            </w:r>
            <w:r>
              <w:t xml:space="preserve"> Enter. Pour </w:t>
            </w:r>
            <w:proofErr w:type="spellStart"/>
            <w:r w:rsidR="006463A1">
              <w:t>quitter</w:t>
            </w:r>
            <w:r>
              <w:t>r</w:t>
            </w:r>
            <w:proofErr w:type="spellEnd"/>
            <w:r>
              <w:t xml:space="preserve"> avant d’atteindre la fin du fichier entrer « q ».</w:t>
            </w:r>
          </w:p>
          <w:p w14:paraId="72930A03" w14:textId="77777777" w:rsidR="00014498" w:rsidRDefault="00014498" w:rsidP="005F1C80"/>
        </w:tc>
      </w:tr>
      <w:tr w:rsidR="00014498" w14:paraId="11EEB5F0" w14:textId="77777777" w:rsidTr="00014498">
        <w:trPr>
          <w:trHeight w:val="1048"/>
        </w:trPr>
        <w:tc>
          <w:tcPr>
            <w:tcW w:w="1923" w:type="dxa"/>
            <w:shd w:val="clear" w:color="auto" w:fill="auto"/>
          </w:tcPr>
          <w:p w14:paraId="642FFA9D" w14:textId="77777777" w:rsidR="00014498" w:rsidRDefault="00014498" w:rsidP="005F1C80">
            <w:pPr>
              <w:rPr>
                <w:rFonts w:ascii="Courier New" w:hAnsi="Courier New" w:cs="Courier New"/>
              </w:rPr>
            </w:pPr>
            <w:r>
              <w:lastRenderedPageBreak/>
              <w:t xml:space="preserve">Mv </w:t>
            </w:r>
          </w:p>
        </w:tc>
        <w:tc>
          <w:tcPr>
            <w:tcW w:w="6623" w:type="dxa"/>
            <w:shd w:val="clear" w:color="auto" w:fill="auto"/>
          </w:tcPr>
          <w:p w14:paraId="1FAE4D7A" w14:textId="77777777" w:rsidR="00014498" w:rsidRDefault="00014498" w:rsidP="005F1C80">
            <w:r>
              <w:t>Déplacez un fichier et/ou changez de nom.</w:t>
            </w:r>
          </w:p>
          <w:p w14:paraId="7CDEFF22" w14:textId="34FBD7DE" w:rsidR="00014498" w:rsidRDefault="00014498" w:rsidP="005F1C80">
            <w:r>
              <w:t xml:space="preserve">mv </w:t>
            </w:r>
            <w:proofErr w:type="spellStart"/>
            <w:r>
              <w:t>nomactuel</w:t>
            </w:r>
            <w:proofErr w:type="spellEnd"/>
            <w:r>
              <w:t xml:space="preserve">  </w:t>
            </w:r>
            <w:proofErr w:type="spellStart"/>
            <w:r>
              <w:t>newlocation_andor_name</w:t>
            </w:r>
            <w:proofErr w:type="spellEnd"/>
          </w:p>
        </w:tc>
      </w:tr>
      <w:tr w:rsidR="00014498" w14:paraId="1BAA457C" w14:textId="77777777" w:rsidTr="00014498">
        <w:trPr>
          <w:trHeight w:val="634"/>
        </w:trPr>
        <w:tc>
          <w:tcPr>
            <w:tcW w:w="1923" w:type="dxa"/>
            <w:shd w:val="clear" w:color="auto" w:fill="auto"/>
          </w:tcPr>
          <w:p w14:paraId="0DC671F6" w14:textId="77777777" w:rsidR="00014498" w:rsidRDefault="00014498" w:rsidP="005F1C80">
            <w:pPr>
              <w:rPr>
                <w:rFonts w:ascii="Courier New" w:hAnsi="Courier New" w:cs="Courier New"/>
              </w:rPr>
            </w:pPr>
            <w:proofErr w:type="spellStart"/>
            <w:r>
              <w:t>Pwd</w:t>
            </w:r>
            <w:proofErr w:type="spellEnd"/>
          </w:p>
        </w:tc>
        <w:tc>
          <w:tcPr>
            <w:tcW w:w="6623" w:type="dxa"/>
            <w:shd w:val="clear" w:color="auto" w:fill="auto"/>
          </w:tcPr>
          <w:p w14:paraId="110E9F92" w14:textId="4B8422FA" w:rsidR="00014498" w:rsidRDefault="00014498" w:rsidP="005F1C80">
            <w:r>
              <w:t xml:space="preserve">Afficher le </w:t>
            </w:r>
            <w:r w:rsidR="006463A1">
              <w:t xml:space="preserve">dossier </w:t>
            </w:r>
            <w:r>
              <w:t>de travail actuel</w:t>
            </w:r>
          </w:p>
          <w:p w14:paraId="790C562A" w14:textId="28377D50" w:rsidR="00014498" w:rsidRDefault="00014498" w:rsidP="005F1C80">
            <w:pPr>
              <w:rPr>
                <w:rFonts w:ascii="Courier New" w:hAnsi="Courier New" w:cs="Courier New"/>
              </w:rPr>
            </w:pPr>
            <w:proofErr w:type="spellStart"/>
            <w:r>
              <w:t>Pwd</w:t>
            </w:r>
            <w:proofErr w:type="spellEnd"/>
          </w:p>
          <w:p w14:paraId="695276F3" w14:textId="77777777" w:rsidR="00014498" w:rsidRDefault="00014498" w:rsidP="005F1C80"/>
        </w:tc>
      </w:tr>
      <w:tr w:rsidR="00014498" w14:paraId="24215883" w14:textId="77777777" w:rsidTr="00014498">
        <w:trPr>
          <w:trHeight w:val="634"/>
        </w:trPr>
        <w:tc>
          <w:tcPr>
            <w:tcW w:w="1923" w:type="dxa"/>
            <w:shd w:val="clear" w:color="auto" w:fill="auto"/>
          </w:tcPr>
          <w:p w14:paraId="6E386D87" w14:textId="0F79C822" w:rsidR="00014498" w:rsidRDefault="006463A1" w:rsidP="005F1C80">
            <w:pPr>
              <w:rPr>
                <w:rFonts w:ascii="Courier New" w:hAnsi="Courier New" w:cs="Courier New"/>
              </w:rPr>
            </w:pPr>
            <w:r>
              <w:t>Stat</w:t>
            </w:r>
          </w:p>
        </w:tc>
        <w:tc>
          <w:tcPr>
            <w:tcW w:w="6623" w:type="dxa"/>
            <w:shd w:val="clear" w:color="auto" w:fill="auto"/>
          </w:tcPr>
          <w:p w14:paraId="05CEB8D3" w14:textId="77777777" w:rsidR="00014498" w:rsidRDefault="00014498" w:rsidP="005F1C80">
            <w:r>
              <w:t>Affiche des métadonnées sur un objet système de fichiers.</w:t>
            </w:r>
          </w:p>
          <w:p w14:paraId="669535F7" w14:textId="24E2E7A8" w:rsidR="00014498" w:rsidRDefault="006463A1" w:rsidP="005F1C80">
            <w:pPr>
              <w:rPr>
                <w:rFonts w:ascii="Courier New" w:hAnsi="Courier New" w:cs="Courier New"/>
              </w:rPr>
            </w:pPr>
            <w:r>
              <w:t xml:space="preserve">Stat </w:t>
            </w:r>
            <w:proofErr w:type="spellStart"/>
            <w:r>
              <w:t>filename</w:t>
            </w:r>
            <w:proofErr w:type="spellEnd"/>
          </w:p>
          <w:p w14:paraId="0544313B" w14:textId="77777777" w:rsidR="00014498" w:rsidRDefault="00014498" w:rsidP="005F1C80"/>
        </w:tc>
      </w:tr>
      <w:tr w:rsidR="00014498" w14:paraId="08928DE0" w14:textId="77777777" w:rsidTr="00014498">
        <w:trPr>
          <w:trHeight w:val="207"/>
        </w:trPr>
        <w:tc>
          <w:tcPr>
            <w:tcW w:w="1923" w:type="dxa"/>
            <w:shd w:val="clear" w:color="auto" w:fill="auto"/>
          </w:tcPr>
          <w:p w14:paraId="2E4D5648" w14:textId="2949F218" w:rsidR="00014498" w:rsidRDefault="006463A1" w:rsidP="005F1C80">
            <w:pPr>
              <w:rPr>
                <w:rFonts w:ascii="Courier New" w:hAnsi="Courier New" w:cs="Courier New"/>
              </w:rPr>
            </w:pPr>
            <w:r>
              <w:t>Su</w:t>
            </w:r>
          </w:p>
        </w:tc>
        <w:tc>
          <w:tcPr>
            <w:tcW w:w="6623" w:type="dxa"/>
            <w:shd w:val="clear" w:color="auto" w:fill="auto"/>
          </w:tcPr>
          <w:p w14:paraId="67F3E6F0" w14:textId="1E83855E" w:rsidR="00014498" w:rsidRDefault="00014498" w:rsidP="005F1C80">
            <w:r>
              <w:t>Super utilisateur (</w:t>
            </w:r>
            <w:r w:rsidR="006463A1">
              <w:t>passer en root</w:t>
            </w:r>
            <w:r>
              <w:t>)</w:t>
            </w:r>
          </w:p>
          <w:p w14:paraId="12EF7CC7" w14:textId="77777777" w:rsidR="00014498" w:rsidRDefault="00014498" w:rsidP="005F1C80"/>
        </w:tc>
      </w:tr>
      <w:tr w:rsidR="00014498" w14:paraId="42834703" w14:textId="77777777" w:rsidTr="00014498">
        <w:trPr>
          <w:trHeight w:val="207"/>
        </w:trPr>
        <w:tc>
          <w:tcPr>
            <w:tcW w:w="1923" w:type="dxa"/>
            <w:shd w:val="clear" w:color="auto" w:fill="auto"/>
          </w:tcPr>
          <w:p w14:paraId="79598AF6" w14:textId="44FE0BF3" w:rsidR="00014498" w:rsidRDefault="006463A1" w:rsidP="005F1C80">
            <w:pPr>
              <w:rPr>
                <w:rFonts w:ascii="Courier New" w:hAnsi="Courier New" w:cs="Courier New"/>
              </w:rPr>
            </w:pPr>
            <w:r>
              <w:t>Time</w:t>
            </w:r>
          </w:p>
        </w:tc>
        <w:tc>
          <w:tcPr>
            <w:tcW w:w="6623" w:type="dxa"/>
            <w:shd w:val="clear" w:color="auto" w:fill="auto"/>
          </w:tcPr>
          <w:p w14:paraId="7B34EF3B" w14:textId="77777777" w:rsidR="00014498" w:rsidRDefault="00014498" w:rsidP="005F1C80">
            <w:r>
              <w:t>Mesurez le temps qu’il faut pour exécuter une commande jusqu’à l’achèvement.</w:t>
            </w:r>
          </w:p>
          <w:p w14:paraId="38CAB1FB" w14:textId="2867A5A6" w:rsidR="00014498" w:rsidRDefault="006463A1" w:rsidP="005F1C80">
            <w:pPr>
              <w:rPr>
                <w:rFonts w:ascii="Courier New" w:hAnsi="Courier New" w:cs="Courier New"/>
              </w:rPr>
            </w:pPr>
            <w:r>
              <w:t>Time command</w:t>
            </w:r>
          </w:p>
          <w:p w14:paraId="531AB449" w14:textId="77777777" w:rsidR="00014498" w:rsidRDefault="00014498" w:rsidP="005F1C80"/>
        </w:tc>
      </w:tr>
      <w:tr w:rsidR="00014498" w14:paraId="30CD8366" w14:textId="77777777" w:rsidTr="00014498">
        <w:trPr>
          <w:trHeight w:val="207"/>
        </w:trPr>
        <w:tc>
          <w:tcPr>
            <w:tcW w:w="1923" w:type="dxa"/>
            <w:shd w:val="clear" w:color="auto" w:fill="auto"/>
          </w:tcPr>
          <w:p w14:paraId="4148068C" w14:textId="67EB3AC3" w:rsidR="00014498" w:rsidRDefault="00014498" w:rsidP="005F1C80">
            <w:pPr>
              <w:rPr>
                <w:rFonts w:ascii="Courier New" w:hAnsi="Courier New" w:cs="Courier New"/>
              </w:rPr>
            </w:pPr>
            <w:proofErr w:type="spellStart"/>
            <w:r>
              <w:t>Touch</w:t>
            </w:r>
            <w:proofErr w:type="spellEnd"/>
          </w:p>
        </w:tc>
        <w:tc>
          <w:tcPr>
            <w:tcW w:w="6623" w:type="dxa"/>
            <w:shd w:val="clear" w:color="auto" w:fill="auto"/>
          </w:tcPr>
          <w:p w14:paraId="032FF524" w14:textId="77777777" w:rsidR="00014498" w:rsidRDefault="00014498" w:rsidP="005F1C80">
            <w:r>
              <w:t>Modifiez la date de modification du fichier donné. Si le fichier n’existe pas, il sera créé.</w:t>
            </w:r>
          </w:p>
          <w:p w14:paraId="61DC161B" w14:textId="4A6D83B0" w:rsidR="00014498" w:rsidRDefault="006463A1" w:rsidP="005F1C80">
            <w:pPr>
              <w:rPr>
                <w:rFonts w:ascii="Courier New" w:hAnsi="Courier New" w:cs="Courier New"/>
              </w:rPr>
            </w:pPr>
            <w:proofErr w:type="spellStart"/>
            <w:r>
              <w:t>Touch</w:t>
            </w:r>
            <w:proofErr w:type="spellEnd"/>
            <w:r>
              <w:t xml:space="preserve"> </w:t>
            </w:r>
            <w:proofErr w:type="spellStart"/>
            <w:r>
              <w:t>filename</w:t>
            </w:r>
            <w:proofErr w:type="spellEnd"/>
          </w:p>
          <w:p w14:paraId="5348F435" w14:textId="77777777" w:rsidR="00014498" w:rsidRDefault="00014498" w:rsidP="005F1C80">
            <w:pPr>
              <w:rPr>
                <w:rFonts w:ascii="Courier New" w:hAnsi="Courier New" w:cs="Courier New"/>
              </w:rPr>
            </w:pPr>
          </w:p>
        </w:tc>
      </w:tr>
      <w:tr w:rsidR="00014498" w14:paraId="5302A64A" w14:textId="77777777" w:rsidTr="00014498">
        <w:trPr>
          <w:trHeight w:val="207"/>
        </w:trPr>
        <w:tc>
          <w:tcPr>
            <w:tcW w:w="1923" w:type="dxa"/>
            <w:shd w:val="clear" w:color="auto" w:fill="auto"/>
          </w:tcPr>
          <w:p w14:paraId="5736BA58" w14:textId="3C1AFFFA" w:rsidR="00014498" w:rsidRDefault="006463A1" w:rsidP="005F1C80">
            <w:pPr>
              <w:rPr>
                <w:rFonts w:ascii="Courier New" w:hAnsi="Courier New" w:cs="Courier New"/>
              </w:rPr>
            </w:pPr>
            <w:proofErr w:type="spellStart"/>
            <w:r>
              <w:t>Wc</w:t>
            </w:r>
            <w:proofErr w:type="spellEnd"/>
          </w:p>
        </w:tc>
        <w:tc>
          <w:tcPr>
            <w:tcW w:w="6623" w:type="dxa"/>
            <w:shd w:val="clear" w:color="auto" w:fill="auto"/>
          </w:tcPr>
          <w:p w14:paraId="69979716" w14:textId="72DAE319" w:rsidR="00014498" w:rsidRDefault="00014498" w:rsidP="005F1C80">
            <w:r>
              <w:t>Compte le nombre de mots dans un fichier texte donné. Compte tenu de l’option « -l » (pour les « lignes »), il retournera le nombre de lignes dans un fichier texte :</w:t>
            </w:r>
          </w:p>
          <w:p w14:paraId="778C0E04" w14:textId="77777777" w:rsidR="00014498" w:rsidRDefault="00014498" w:rsidP="005F1C80">
            <w:pPr>
              <w:rPr>
                <w:rFonts w:ascii="Courier New" w:hAnsi="Courier New" w:cs="Courier New"/>
              </w:rPr>
            </w:pPr>
            <w:r>
              <w:t xml:space="preserve">  </w:t>
            </w:r>
            <w:proofErr w:type="spellStart"/>
            <w:r>
              <w:t>wc</w:t>
            </w:r>
            <w:proofErr w:type="spellEnd"/>
            <w:r>
              <w:t xml:space="preserve"> -</w:t>
            </w:r>
            <w:proofErr w:type="spellStart"/>
            <w:r>
              <w:t>l</w:t>
            </w:r>
            <w:proofErr w:type="spellEnd"/>
            <w:r>
              <w:t xml:space="preserve"> nom de fichier</w:t>
            </w:r>
          </w:p>
        </w:tc>
      </w:tr>
    </w:tbl>
    <w:p w14:paraId="63AA91B0" w14:textId="27B24205" w:rsidR="000E031C" w:rsidRPr="0026570A" w:rsidRDefault="000E031C" w:rsidP="000E031C">
      <w:pPr>
        <w:ind w:left="360"/>
        <w:rPr>
          <w:rFonts w:ascii="Arial" w:hAnsi="Arial" w:cs="Arial"/>
          <w:b/>
          <w:bCs/>
          <w:sz w:val="32"/>
          <w:szCs w:val="32"/>
        </w:rPr>
      </w:pPr>
    </w:p>
    <w:sectPr w:rsidR="000E031C" w:rsidRPr="0026570A">
      <w:headerReference w:type="default" r:id="rId13"/>
      <w:footerReference w:type="default" r:id="rId14"/>
      <w:headerReference w:type="first" r:id="rId15"/>
      <w:pgSz w:w="11907" w:h="16839"/>
      <w:pgMar w:top="1148" w:right="1050" w:bottom="1148" w:left="1050"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BB31" w14:textId="77777777" w:rsidR="009F1274" w:rsidRDefault="009F1274">
      <w:pPr>
        <w:spacing w:after="0" w:line="240" w:lineRule="auto"/>
      </w:pPr>
      <w:r>
        <w:separator/>
      </w:r>
    </w:p>
  </w:endnote>
  <w:endnote w:type="continuationSeparator" w:id="0">
    <w:p w14:paraId="40499E99" w14:textId="77777777" w:rsidR="009F1274" w:rsidRDefault="009F1274">
      <w:pPr>
        <w:spacing w:after="0" w:line="240" w:lineRule="auto"/>
      </w:pPr>
      <w:r>
        <w:continuationSeparator/>
      </w:r>
    </w:p>
  </w:endnote>
  <w:endnote w:type="continuationNotice" w:id="1">
    <w:p w14:paraId="7C5E56CD" w14:textId="77777777" w:rsidR="009F1274" w:rsidRDefault="009F1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C414" w14:textId="2D9C3F10" w:rsidR="00E60F8B" w:rsidRDefault="00780358">
    <w:pPr>
      <w:pStyle w:val="Pieddepage"/>
    </w:pPr>
    <w:r>
      <w:rPr>
        <w:noProof/>
      </w:rPr>
      <mc:AlternateContent>
        <mc:Choice Requires="wps">
          <w:drawing>
            <wp:anchor distT="0" distB="0" distL="114300" distR="114300" simplePos="0" relativeHeight="251658241" behindDoc="0" locked="0" layoutInCell="1" allowOverlap="1" wp14:anchorId="43D090F2" wp14:editId="335568CF">
              <wp:simplePos x="0" y="0"/>
              <wp:positionH relativeFrom="margin">
                <wp:align>center</wp:align>
              </wp:positionH>
              <wp:positionV relativeFrom="bottomMargin">
                <wp:align>top</wp:align>
              </wp:positionV>
              <wp:extent cx="6400800" cy="160655"/>
              <wp:effectExtent l="0" t="0" r="0" b="0"/>
              <wp:wrapNone/>
              <wp:docPr id="11"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FF8FE" w14:textId="77777777" w:rsidR="00E60F8B" w:rsidRDefault="00E60F8B">
                          <w:pPr>
                            <w:pStyle w:val="Sansinterligne"/>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w14:anchorId="43D090F2" id="_x0000_t202" coordsize="21600,21600" o:spt="202" path="m,l,21600r21600,l21600,xe">
              <v:stroke joinstyle="miter"/>
              <v:path gradientshapeok="t" o:connecttype="rect"/>
            </v:shapetype>
            <v:shape id="Zone de texte 5" o:spid="_x0000_s1032" type="#_x0000_t202" style="position:absolute;margin-left:0;margin-top:0;width:7in;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" filled="f" stroked="f">
              <v:textbox style="mso-fit-shape-to-text:t" inset=",0,,0">
                <w:txbxContent>
                  <w:p w14:paraId="32BFF8FE" w14:textId="77777777" w:rsidR="00E60F8B" w:rsidRDefault="00E60F8B">
                    <w:pPr>
                      <w:pStyle w:val="Sansinterligne"/>
                    </w:pPr>
                  </w:p>
                </w:txbxContent>
              </v:textbox>
              <w10:wrap anchorx="margin" anchory="margin"/>
            </v:shape>
          </w:pict>
        </mc:Fallback>
      </mc:AlternateContent>
    </w:r>
    <w:r>
      <w:rPr>
        <w:noProof/>
      </w:rPr>
      <mc:AlternateContent>
        <mc:Choice Requires="wps">
          <w:drawing>
            <wp:anchor distT="0" distB="0" distL="114300" distR="114300" simplePos="0" relativeHeight="251658242" behindDoc="0" locked="0" layoutInCell="1" allowOverlap="1" wp14:anchorId="6EA29F51" wp14:editId="7214285B">
              <wp:simplePos x="0" y="0"/>
              <mc:AlternateContent>
                <mc:Choice Requires="wp14">
                  <wp:positionH relativeFrom="margin">
                    <wp14:pctPosHOffset>95500</wp14:pctPosHOffset>
                  </wp:positionH>
                </mc:Choice>
                <mc:Fallback>
                  <wp:positionH relativeFrom="page">
                    <wp:posOffset>6613525</wp:posOffset>
                  </wp:positionH>
                </mc:Fallback>
              </mc:AlternateContent>
              <mc:AlternateContent>
                <mc:Choice Requires="wp14">
                  <wp:positionV relativeFrom="margin">
                    <wp14:pctPosVOffset>94000</wp14:pctPosVOffset>
                  </wp:positionV>
                </mc:Choice>
                <mc:Fallback>
                  <wp:positionV relativeFrom="page">
                    <wp:posOffset>9409430</wp:posOffset>
                  </wp:positionV>
                </mc:Fallback>
              </mc:AlternateContent>
              <wp:extent cx="457200" cy="685800"/>
              <wp:effectExtent l="0" t="0" r="0" b="0"/>
              <wp:wrapNone/>
              <wp:docPr id="12"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0F9FE" w14:textId="77777777" w:rsidR="00E60F8B" w:rsidRDefault="00780358">
                          <w:pPr>
                            <w:jc w:val="right"/>
                            <w:rPr>
                              <w:b/>
                              <w:bCs/>
                              <w:color w:val="000000" w:themeColor="text1"/>
                              <w:sz w:val="44"/>
                            </w:rPr>
                          </w:pPr>
                          <w:r>
                            <w:rPr>
                              <w:b/>
                              <w:bCs/>
                              <w:color w:val="000000" w:themeColor="text1"/>
                              <w:sz w:val="44"/>
                            </w:rPr>
                            <w:fldChar w:fldCharType="begin"/>
                          </w:r>
                          <w:r>
                            <w:rPr>
                              <w:b/>
                              <w:bCs/>
                              <w:color w:val="000000" w:themeColor="text1"/>
                              <w:sz w:val="44"/>
                            </w:rPr>
                            <w:instrText>PAGE  \* Arabic  \* MERGEFORMAT</w:instrText>
                          </w:r>
                          <w:r>
                            <w:rPr>
                              <w:b/>
                              <w:bCs/>
                              <w:color w:val="000000" w:themeColor="text1"/>
                              <w:sz w:val="44"/>
                            </w:rPr>
                            <w:fldChar w:fldCharType="separate"/>
                          </w:r>
                          <w:r>
                            <w:rPr>
                              <w:b/>
                              <w:bCs/>
                              <w:color w:val="000000" w:themeColor="text1"/>
                              <w:sz w:val="44"/>
                            </w:rPr>
                            <w:t>1</w:t>
                          </w:r>
                          <w:r>
                            <w:rPr>
                              <w:b/>
                              <w:bCs/>
                              <w:color w:val="000000" w:themeColor="text1"/>
                              <w:sz w:val="44"/>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29F51" id="_x0000_t202" coordsize="21600,21600" o:spt="202" path="m,l,21600r21600,l21600,xe">
              <v:stroke joinstyle="miter"/>
              <v:path gradientshapeok="t" o:connecttype="rect"/>
            </v:shapetype>
            <v:shape id="Zone de texte 6" o:spid="_x0000_s1029" type="#_x0000_t202" style="position:absolute;margin-left:0;margin-top:0;width:36pt;height:54pt;z-index:251658242;visibility:visible;mso-wrap-style:square;mso-width-percent:0;mso-height-percent:0;mso-left-percent:955;mso-top-percent:940;mso-wrap-distance-left:9pt;mso-wrap-distance-top:0;mso-wrap-distance-right:9pt;mso-wrap-distance-bottom:0;mso-position-horizontal-relative:margin;mso-position-vertical-relative:margin;mso-width-percent:0;mso-height-percent:0;mso-left-percent:955;mso-top-percent:94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" filled="f" stroked="f">
              <v:textbox style="layout-flow:vertical">
                <w:txbxContent>
                  <w:p w14:paraId="2700F9FE" w14:textId="77777777" w:rsidR="00E60F8B" w:rsidRDefault="00780358">
                    <w:pPr>
                      <w:jc w:val="right"/>
                      <w:rPr>
                        <w:b/>
                        <w:bCs/>
                        <w:color w:val="000000" w:themeColor="text1"/>
                        <w:sz w:val="44"/>
                      </w:rPr>
                    </w:pPr>
                    <w:r>
                      <w:rPr>
                        <w:b/>
                        <w:bCs/>
                        <w:color w:val="000000" w:themeColor="text1"/>
                        <w:sz w:val="44"/>
                      </w:rPr>
                      <w:fldChar w:fldCharType="begin"/>
                    </w:r>
                    <w:r>
                      <w:rPr>
                        <w:b/>
                        <w:bCs/>
                        <w:color w:val="000000" w:themeColor="text1"/>
                        <w:sz w:val="44"/>
                      </w:rPr>
                      <w:instrText>PAGE  \* Arabic  \* MERGEFORMAT</w:instrText>
                    </w:r>
                    <w:r>
                      <w:rPr>
                        <w:b/>
                        <w:bCs/>
                        <w:color w:val="000000" w:themeColor="text1"/>
                        <w:sz w:val="44"/>
                      </w:rPr>
                      <w:fldChar w:fldCharType="separate"/>
                    </w:r>
                    <w:r>
                      <w:rPr>
                        <w:b/>
                        <w:bCs/>
                        <w:color w:val="000000" w:themeColor="text1"/>
                        <w:sz w:val="44"/>
                      </w:rPr>
                      <w:t>1</w:t>
                    </w:r>
                    <w:r>
                      <w:rPr>
                        <w:b/>
                        <w:bCs/>
                        <w:color w:val="000000" w:themeColor="text1"/>
                        <w:sz w:val="4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66334FF5" wp14:editId="652E2611">
              <wp:simplePos x="0" y="0"/>
              <mc:AlternateContent>
                <mc:Choice Requires="wp14">
                  <wp:positionH relativeFrom="margin">
                    <wp14:pctPosHOffset>101500</wp14:pctPosHOffset>
                  </wp:positionH>
                </mc:Choice>
                <mc:Fallback>
                  <wp:positionH relativeFrom="page">
                    <wp:posOffset>6987540</wp:posOffset>
                  </wp:positionH>
                </mc:Fallback>
              </mc:AlternateContent>
              <mc:AlternateContent>
                <mc:Choice Requires="wp14">
                  <wp:positionV relativeFrom="margin">
                    <wp14:pctPosVOffset>70000</wp14:pctPosVOffset>
                  </wp:positionV>
                </mc:Choice>
                <mc:Fallback>
                  <wp:positionV relativeFrom="page">
                    <wp:posOffset>7193280</wp:posOffset>
                  </wp:positionV>
                </mc:Fallback>
              </mc:AlternateContent>
              <wp:extent cx="128270" cy="282321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1D3C644C" id="Rectangle 9" o:spid="_x0000_s1026" style="position:absolute;margin-left:0;margin-top:0;width:10.1pt;height:222.3pt;z-index:251658240;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" fillcolor="#d1282e [3215]" stroked="f">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F48B" w14:textId="77777777" w:rsidR="009F1274" w:rsidRDefault="009F1274">
      <w:pPr>
        <w:spacing w:after="0" w:line="240" w:lineRule="auto"/>
      </w:pPr>
      <w:r>
        <w:separator/>
      </w:r>
    </w:p>
  </w:footnote>
  <w:footnote w:type="continuationSeparator" w:id="0">
    <w:p w14:paraId="46730FDF" w14:textId="77777777" w:rsidR="009F1274" w:rsidRDefault="009F1274">
      <w:pPr>
        <w:spacing w:after="0" w:line="240" w:lineRule="auto"/>
      </w:pPr>
      <w:r>
        <w:continuationSeparator/>
      </w:r>
    </w:p>
  </w:footnote>
  <w:footnote w:type="continuationNotice" w:id="1">
    <w:p w14:paraId="4DD6E859" w14:textId="77777777" w:rsidR="009F1274" w:rsidRDefault="009F12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C20E" w14:textId="56466052" w:rsidR="00734CB3" w:rsidRDefault="00734CB3" w:rsidP="00AC5EA9">
    <w:pPr>
      <w:pStyle w:val="En-tte"/>
      <w:pBdr>
        <w:bottom w:val="single" w:sz="4" w:space="1" w:color="auto"/>
      </w:pBdr>
      <w:tabs>
        <w:tab w:val="left" w:pos="5071"/>
      </w:tabs>
    </w:pPr>
    <w:r>
      <w:t xml:space="preserve">Activité </w:t>
    </w:r>
    <w:proofErr w:type="spellStart"/>
    <w:r>
      <w:t>Labtainer</w:t>
    </w:r>
    <w:proofErr w:type="spellEnd"/>
    <w:r>
      <w:t> : les sauvegardes</w:t>
    </w:r>
    <w:r>
      <w:tab/>
    </w:r>
    <w:r>
      <w:tab/>
    </w:r>
    <w:r w:rsidR="00AC5EA9">
      <w:tab/>
    </w:r>
    <w:r>
      <w:t xml:space="preserve">page </w:t>
    </w:r>
    <w:r>
      <w:fldChar w:fldCharType="begin"/>
    </w:r>
    <w:r>
      <w:instrText xml:space="preserve"> PAGE   \* MERGEFORMAT </w:instrText>
    </w:r>
    <w:r>
      <w:fldChar w:fldCharType="separate"/>
    </w:r>
    <w:r>
      <w:rPr>
        <w:noProof/>
      </w:rPr>
      <w:t>2</w:t>
    </w:r>
    <w:r>
      <w:fldChar w:fldCharType="end"/>
    </w:r>
    <w:r>
      <w:t xml:space="preserve"> / </w:t>
    </w:r>
    <w:fldSimple w:instr=" NUMPAGES   \* MERGEFORMAT ">
      <w:r>
        <w:rPr>
          <w:noProof/>
        </w:rPr>
        <w:t>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2F0D" w14:textId="77777777" w:rsidR="00AC5EA9" w:rsidRDefault="00AC5EA9" w:rsidP="00AC5EA9">
    <w:pPr>
      <w:pStyle w:val="En-tte"/>
      <w:pBdr>
        <w:bottom w:val="single" w:sz="4" w:space="1" w:color="auto"/>
      </w:pBdr>
      <w:tabs>
        <w:tab w:val="left" w:pos="5071"/>
      </w:tabs>
    </w:pPr>
    <w:r>
      <w:t xml:space="preserve">Activité </w:t>
    </w:r>
    <w:proofErr w:type="spellStart"/>
    <w:r>
      <w:t>Labtainer</w:t>
    </w:r>
    <w:proofErr w:type="spellEnd"/>
    <w:r>
      <w:t> : les sauvegardes</w:t>
    </w:r>
    <w:r>
      <w:tab/>
    </w:r>
    <w:r>
      <w:tab/>
    </w:r>
    <w:r>
      <w:tab/>
      <w:t xml:space="preserve">page </w:t>
    </w: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w:t>
    </w:r>
    <w:r>
      <w:fldChar w:fldCharType="end"/>
    </w:r>
  </w:p>
  <w:p w14:paraId="1CAF65A1" w14:textId="77777777" w:rsidR="00AC5EA9" w:rsidRPr="00AC5EA9" w:rsidRDefault="00AC5EA9" w:rsidP="00AC5E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9E3"/>
    <w:multiLevelType w:val="multilevel"/>
    <w:tmpl w:val="BAAA915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693204"/>
    <w:multiLevelType w:val="multilevel"/>
    <w:tmpl w:val="1BC0147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785582"/>
    <w:multiLevelType w:val="multilevel"/>
    <w:tmpl w:val="3DA0A5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B672ED"/>
    <w:multiLevelType w:val="multilevel"/>
    <w:tmpl w:val="7ED4E9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810564E"/>
    <w:multiLevelType w:val="multilevel"/>
    <w:tmpl w:val="66A40F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49A877D3"/>
    <w:multiLevelType w:val="multilevel"/>
    <w:tmpl w:val="32B2296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8643D5"/>
    <w:multiLevelType w:val="multilevel"/>
    <w:tmpl w:val="F484EF3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73511B"/>
    <w:multiLevelType w:val="multilevel"/>
    <w:tmpl w:val="7422BBBC"/>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63DF2331"/>
    <w:multiLevelType w:val="multilevel"/>
    <w:tmpl w:val="A4C803D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5"/>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27"/>
    <w:rsid w:val="00014498"/>
    <w:rsid w:val="000E031C"/>
    <w:rsid w:val="000E489C"/>
    <w:rsid w:val="00160409"/>
    <w:rsid w:val="00230710"/>
    <w:rsid w:val="0026570A"/>
    <w:rsid w:val="00346C27"/>
    <w:rsid w:val="006463A1"/>
    <w:rsid w:val="00734CB3"/>
    <w:rsid w:val="00780358"/>
    <w:rsid w:val="009E7CE3"/>
    <w:rsid w:val="009F1274"/>
    <w:rsid w:val="00AC5EA9"/>
    <w:rsid w:val="00B54041"/>
    <w:rsid w:val="00C12446"/>
    <w:rsid w:val="00CC030D"/>
    <w:rsid w:val="00E60F8B"/>
    <w:rsid w:val="00E77C20"/>
    <w:rsid w:val="00F330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2BB56"/>
  <w15:docId w15:val="{820E47BD-CC38-41C5-A6C2-F4F4FF74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Titre3">
    <w:name w:val="heading 3"/>
    <w:basedOn w:val="Normal"/>
    <w:next w:val="Normal"/>
    <w:link w:val="Titre3C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Titre5">
    <w:name w:val="heading 5"/>
    <w:basedOn w:val="Normal"/>
    <w:next w:val="Normal"/>
    <w:link w:val="Titre5C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Titre7">
    <w:name w:val="heading 7"/>
    <w:basedOn w:val="Normal"/>
    <w:next w:val="Normal"/>
    <w:link w:val="Titre7Car"/>
    <w:uiPriority w:val="9"/>
    <w:semiHidden/>
    <w:unhideWhenUsed/>
    <w:qFormat/>
    <w:pPr>
      <w:keepNext/>
      <w:keepLines/>
      <w:spacing w:before="200" w:after="0"/>
      <w:outlineLvl w:val="6"/>
    </w:pPr>
    <w:rPr>
      <w:rFonts w:eastAsiaTheme="majorEastAsia" w:cstheme="majorBidi"/>
      <w:b/>
      <w:iCs/>
      <w:color w:val="D1282E" w:themeColor="text2"/>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Cs/>
      <w:caps/>
      <w:color w:val="7A7A7A" w:themeColor="accent1"/>
      <w:sz w:val="28"/>
      <w:szCs w:val="28"/>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7A7A7A" w:themeColor="accent1"/>
      <w:sz w:val="26"/>
      <w:szCs w:val="26"/>
    </w:rPr>
  </w:style>
  <w:style w:type="character" w:customStyle="1" w:styleId="Titre3Car">
    <w:name w:val="Titre 3 Car"/>
    <w:basedOn w:val="Policepardfaut"/>
    <w:link w:val="Titre3"/>
    <w:uiPriority w:val="9"/>
    <w:semiHidden/>
    <w:rPr>
      <w:rFonts w:eastAsiaTheme="majorEastAsia" w:cstheme="majorBidi"/>
      <w:b/>
      <w:bCs/>
      <w:caps/>
      <w:color w:val="D1282E" w:themeColor="text2"/>
    </w:rPr>
  </w:style>
  <w:style w:type="character" w:customStyle="1" w:styleId="Titre4Car">
    <w:name w:val="Titre 4 Car"/>
    <w:basedOn w:val="Policepardfaut"/>
    <w:link w:val="Titre4"/>
    <w:uiPriority w:val="9"/>
    <w:semiHidden/>
    <w:rPr>
      <w:rFonts w:asciiTheme="majorHAnsi" w:eastAsiaTheme="majorEastAsia" w:hAnsiTheme="majorHAnsi" w:cstheme="majorBidi"/>
      <w:bCs/>
      <w:i/>
      <w:iCs/>
      <w:color w:val="7A7A7A" w:themeColor="accent1"/>
    </w:rPr>
  </w:style>
  <w:style w:type="character" w:customStyle="1" w:styleId="Titre5Car">
    <w:name w:val="Titre 5 Car"/>
    <w:basedOn w:val="Policepardfaut"/>
    <w:link w:val="Titre5"/>
    <w:uiPriority w:val="9"/>
    <w:semiHidden/>
    <w:rPr>
      <w:rFonts w:eastAsiaTheme="majorEastAsia" w:cstheme="majorBidi"/>
      <w:b/>
      <w:color w:val="5B5B5B" w:themeColor="accent1" w:themeShade="BF"/>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5B5B5B" w:themeColor="accent1" w:themeShade="BF"/>
    </w:rPr>
  </w:style>
  <w:style w:type="character" w:customStyle="1" w:styleId="Titre7Car">
    <w:name w:val="Titre 7 Car"/>
    <w:basedOn w:val="Policepardfaut"/>
    <w:link w:val="Titre7"/>
    <w:uiPriority w:val="9"/>
    <w:semiHidden/>
    <w:rPr>
      <w:rFonts w:eastAsiaTheme="majorEastAsia" w:cstheme="majorBidi"/>
      <w:b/>
      <w:iCs/>
      <w:color w:val="D1282E" w:themeColor="text2"/>
    </w:rPr>
  </w:style>
  <w:style w:type="character" w:customStyle="1" w:styleId="Titre8Car">
    <w:name w:val="Titre 8 Car"/>
    <w:basedOn w:val="Policepardfaut"/>
    <w:link w:val="Titre8"/>
    <w:uiPriority w:val="9"/>
    <w:semiHidden/>
    <w:rPr>
      <w:rFonts w:asciiTheme="majorHAnsi" w:eastAsiaTheme="majorEastAsia" w:hAnsiTheme="majorHAnsi" w:cstheme="majorBidi"/>
      <w:color w:val="7A7A7A" w:themeColor="accent1"/>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5B5B5B" w:themeColor="accent1" w:themeShade="BF"/>
      <w:sz w:val="20"/>
      <w:szCs w:val="20"/>
    </w:rPr>
  </w:style>
  <w:style w:type="paragraph" w:styleId="Lgende">
    <w:name w:val="caption"/>
    <w:basedOn w:val="Normal"/>
    <w:next w:val="Normal"/>
    <w:uiPriority w:val="35"/>
    <w:unhideWhenUsed/>
    <w:qFormat/>
    <w:pPr>
      <w:spacing w:line="240" w:lineRule="auto"/>
    </w:pPr>
    <w:rPr>
      <w:bCs/>
      <w:caps/>
      <w:color w:val="7A7A7A" w:themeColor="accent1"/>
      <w:sz w:val="18"/>
      <w:szCs w:val="18"/>
    </w:rPr>
  </w:style>
  <w:style w:type="paragraph" w:styleId="Titre">
    <w:name w:val="Title"/>
    <w:basedOn w:val="Normal"/>
    <w:next w:val="Normal"/>
    <w:link w:val="TitreC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72"/>
    </w:rPr>
  </w:style>
  <w:style w:type="character" w:customStyle="1" w:styleId="TitreCar">
    <w:name w:val="Titre Car"/>
    <w:basedOn w:val="Policepardfaut"/>
    <w:link w:val="Titre"/>
    <w:uiPriority w:val="10"/>
    <w:rPr>
      <w:rFonts w:asciiTheme="majorHAnsi" w:eastAsiaTheme="majorEastAsia" w:hAnsiTheme="majorHAnsi" w:cstheme="majorBidi"/>
      <w:caps/>
      <w:color w:val="000000" w:themeColor="text1"/>
      <w:spacing w:val="-20"/>
      <w:kern w:val="28"/>
      <w:sz w:val="72"/>
      <w:szCs w:val="7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Cs/>
      <w:caps/>
      <w:color w:val="D1282E" w:themeColor="text2"/>
      <w:sz w:val="36"/>
      <w:szCs w:val="36"/>
    </w:rPr>
  </w:style>
  <w:style w:type="character" w:customStyle="1" w:styleId="Sous-titreCar">
    <w:name w:val="Sous-titre Car"/>
    <w:basedOn w:val="Policepardfaut"/>
    <w:link w:val="Sous-titre"/>
    <w:uiPriority w:val="11"/>
    <w:rPr>
      <w:rFonts w:asciiTheme="majorHAnsi" w:eastAsiaTheme="majorEastAsia" w:hAnsiTheme="majorHAnsi" w:cstheme="majorBidi"/>
      <w:iCs/>
      <w:caps/>
      <w:color w:val="D1282E" w:themeColor="text2"/>
      <w:sz w:val="36"/>
      <w:szCs w:val="36"/>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paragraph" w:styleId="Sansinterligne">
    <w:name w:val="No Spacing"/>
    <w:link w:val="SansinterligneCar"/>
    <w:uiPriority w:val="1"/>
    <w:qFormat/>
    <w:pPr>
      <w:spacing w:after="0" w:line="240" w:lineRule="auto"/>
    </w:pPr>
  </w:style>
  <w:style w:type="character" w:customStyle="1" w:styleId="SansinterligneCar">
    <w:name w:val="Sans interligne Car"/>
    <w:basedOn w:val="Policepardfaut"/>
    <w:link w:val="Sansinterligne"/>
    <w:uiPriority w:val="1"/>
  </w:style>
  <w:style w:type="paragraph" w:styleId="Paragraphedeliste">
    <w:name w:val="List Paragraph"/>
    <w:basedOn w:val="Normal"/>
    <w:uiPriority w:val="34"/>
    <w:qFormat/>
    <w:pPr>
      <w:ind w:left="720"/>
      <w:contextualSpacing/>
    </w:pPr>
  </w:style>
  <w:style w:type="paragraph" w:styleId="Citation">
    <w:name w:val="Quote"/>
    <w:basedOn w:val="Normal"/>
    <w:next w:val="Normal"/>
    <w:link w:val="CitationCar"/>
    <w:uiPriority w:val="29"/>
    <w:qFormat/>
    <w:pPr>
      <w:spacing w:line="360" w:lineRule="auto"/>
    </w:pPr>
    <w:rPr>
      <w:i/>
      <w:iCs/>
      <w:color w:val="7A7A7A" w:themeColor="accent1"/>
      <w:sz w:val="28"/>
    </w:rPr>
  </w:style>
  <w:style w:type="character" w:customStyle="1" w:styleId="CitationCar">
    <w:name w:val="Citation Car"/>
    <w:basedOn w:val="Policepardfaut"/>
    <w:link w:val="Citation"/>
    <w:uiPriority w:val="29"/>
    <w:rPr>
      <w:i/>
      <w:iCs/>
      <w:color w:val="7A7A7A" w:themeColor="accent1"/>
      <w:sz w:val="28"/>
    </w:rPr>
  </w:style>
  <w:style w:type="paragraph" w:styleId="Citationintense">
    <w:name w:val="Intense Quote"/>
    <w:basedOn w:val="Normal"/>
    <w:next w:val="Normal"/>
    <w:link w:val="CitationintenseC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CitationintenseCar">
    <w:name w:val="Citation intense Car"/>
    <w:basedOn w:val="Policepardfaut"/>
    <w:link w:val="Citationintense"/>
    <w:uiPriority w:val="30"/>
    <w:rPr>
      <w:b/>
      <w:bCs/>
      <w:i/>
      <w:iCs/>
      <w:color w:val="7F7F7F" w:themeColor="text1" w:themeTint="80"/>
      <w:sz w:val="26"/>
    </w:rPr>
  </w:style>
  <w:style w:type="character" w:styleId="Accentuationlgre">
    <w:name w:val="Subtle Emphasis"/>
    <w:basedOn w:val="Policepardfaut"/>
    <w:uiPriority w:val="19"/>
    <w:qFormat/>
    <w:rPr>
      <w:i/>
      <w:iCs/>
      <w:color w:val="7A7A7A" w:themeColor="accent1"/>
    </w:rPr>
  </w:style>
  <w:style w:type="character" w:styleId="Accentuationintense">
    <w:name w:val="Intense Emphasis"/>
    <w:basedOn w:val="Policepardfaut"/>
    <w:uiPriority w:val="21"/>
    <w:qFormat/>
    <w:rPr>
      <w:b/>
      <w:bCs/>
      <w:i/>
      <w:iCs/>
      <w:color w:val="D1282E" w:themeColor="text2"/>
    </w:rPr>
  </w:style>
  <w:style w:type="character" w:styleId="Rfrencelgre">
    <w:name w:val="Subtle Reference"/>
    <w:basedOn w:val="Policepardfaut"/>
    <w:uiPriority w:val="31"/>
    <w:qFormat/>
    <w:rPr>
      <w:rFonts w:asciiTheme="minorHAnsi" w:hAnsiTheme="minorHAnsi"/>
      <w:smallCaps/>
      <w:color w:val="F5C201" w:themeColor="accent2"/>
      <w:sz w:val="22"/>
      <w:u w:val="none"/>
    </w:rPr>
  </w:style>
  <w:style w:type="character" w:styleId="Rfrenceintense">
    <w:name w:val="Intense Reference"/>
    <w:basedOn w:val="Policepardfaut"/>
    <w:uiPriority w:val="32"/>
    <w:qFormat/>
    <w:rPr>
      <w:rFonts w:asciiTheme="minorHAnsi" w:hAnsiTheme="minorHAnsi"/>
      <w:b/>
      <w:bCs/>
      <w:caps/>
      <w:color w:val="F5C201" w:themeColor="accent2"/>
      <w:spacing w:val="5"/>
      <w:sz w:val="22"/>
      <w:u w:val="single"/>
    </w:rPr>
  </w:style>
  <w:style w:type="character" w:styleId="Titredulivre">
    <w:name w:val="Book Title"/>
    <w:basedOn w:val="Policepardfaut"/>
    <w:uiPriority w:val="33"/>
    <w:qFormat/>
    <w:rPr>
      <w:rFonts w:asciiTheme="minorHAnsi" w:hAnsiTheme="minorHAnsi"/>
      <w:b/>
      <w:bCs/>
      <w:caps/>
      <w:color w:val="3D3D3D" w:themeColor="accent1" w:themeShade="80"/>
      <w:spacing w:val="5"/>
      <w:sz w:val="22"/>
    </w:rPr>
  </w:style>
  <w:style w:type="paragraph" w:styleId="En-ttedetabledesmatires">
    <w:name w:val="TOC Heading"/>
    <w:basedOn w:val="Titre1"/>
    <w:next w:val="Normal"/>
    <w:uiPriority w:val="39"/>
    <w:semiHidden/>
    <w:unhideWhenUsed/>
    <w:qFormat/>
    <w:pPr>
      <w:outlineLvl w:val="9"/>
    </w:p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Textedelespacerserv">
    <w:name w:val="Placeholder Text"/>
    <w:basedOn w:val="Policepardfaut"/>
    <w:uiPriority w:val="99"/>
    <w:rPr>
      <w:color w:val="80808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nhideWhenUsed/>
    <w:pPr>
      <w:tabs>
        <w:tab w:val="center" w:pos="4680"/>
        <w:tab w:val="right" w:pos="9360"/>
      </w:tabs>
      <w:spacing w:after="0" w:line="240" w:lineRule="auto"/>
    </w:pPr>
  </w:style>
  <w:style w:type="character" w:customStyle="1" w:styleId="PieddepageCar">
    <w:name w:val="Pied de page Car"/>
    <w:basedOn w:val="Policepardfaut"/>
    <w:link w:val="Pieddepage"/>
  </w:style>
  <w:style w:type="character" w:styleId="Numrodepage">
    <w:name w:val="page number"/>
    <w:basedOn w:val="Policepardfaut"/>
    <w:qFormat/>
    <w:rsid w:val="000E031C"/>
  </w:style>
  <w:style w:type="character" w:customStyle="1" w:styleId="InternetLink">
    <w:name w:val="Internet Link"/>
    <w:basedOn w:val="Policepardfaut"/>
    <w:rsid w:val="000E031C"/>
    <w:rPr>
      <w:color w:val="0000FF"/>
      <w:u w:val="single"/>
    </w:rPr>
  </w:style>
  <w:style w:type="character" w:customStyle="1" w:styleId="NotedebasdepageCar">
    <w:name w:val="Note de bas de page Car"/>
    <w:basedOn w:val="Policepardfaut"/>
    <w:link w:val="Notedebasdepage"/>
    <w:qFormat/>
    <w:rsid w:val="000E031C"/>
    <w:rPr>
      <w:sz w:val="24"/>
      <w:szCs w:val="24"/>
    </w:rPr>
  </w:style>
  <w:style w:type="character" w:customStyle="1" w:styleId="FootnoteCharacters">
    <w:name w:val="Footnote Characters"/>
    <w:qFormat/>
    <w:rsid w:val="000E031C"/>
  </w:style>
  <w:style w:type="character" w:customStyle="1" w:styleId="FootnoteAnchor">
    <w:name w:val="Footnote Anchor"/>
    <w:rsid w:val="000E031C"/>
    <w:rPr>
      <w:vertAlign w:val="superscript"/>
    </w:rPr>
  </w:style>
  <w:style w:type="paragraph" w:customStyle="1" w:styleId="NormalColumn">
    <w:name w:val="NormalColumn"/>
    <w:basedOn w:val="Normal"/>
    <w:qFormat/>
    <w:rsid w:val="000E031C"/>
    <w:pPr>
      <w:spacing w:after="0" w:line="240" w:lineRule="auto"/>
      <w:jc w:val="both"/>
    </w:pPr>
    <w:rPr>
      <w:rFonts w:ascii="Times New Roman" w:eastAsia="Times New Roman" w:hAnsi="Times New Roman" w:cs="Times New Roman"/>
      <w:color w:val="00000A"/>
      <w:sz w:val="24"/>
      <w:szCs w:val="24"/>
      <w:lang w:val="en-US" w:eastAsia="en-US"/>
    </w:rPr>
  </w:style>
  <w:style w:type="paragraph" w:styleId="Notedebasdepage">
    <w:name w:val="footnote text"/>
    <w:basedOn w:val="Normal"/>
    <w:link w:val="NotedebasdepageCar"/>
    <w:rsid w:val="000E031C"/>
    <w:pPr>
      <w:spacing w:after="0" w:line="240" w:lineRule="auto"/>
    </w:pPr>
    <w:rPr>
      <w:sz w:val="24"/>
      <w:szCs w:val="24"/>
    </w:rPr>
  </w:style>
  <w:style w:type="character" w:customStyle="1" w:styleId="NotedebasdepageCar1">
    <w:name w:val="Note de bas de page Car1"/>
    <w:basedOn w:val="Policepardfaut"/>
    <w:uiPriority w:val="99"/>
    <w:semiHidden/>
    <w:rsid w:val="000E031C"/>
    <w:rPr>
      <w:sz w:val="20"/>
      <w:szCs w:val="20"/>
    </w:rPr>
  </w:style>
  <w:style w:type="paragraph" w:customStyle="1" w:styleId="western">
    <w:name w:val="western"/>
    <w:basedOn w:val="Normal"/>
    <w:qFormat/>
    <w:rsid w:val="000E031C"/>
    <w:pPr>
      <w:spacing w:beforeAutospacing="1" w:after="0" w:line="240" w:lineRule="auto"/>
    </w:pPr>
    <w:rPr>
      <w:rFonts w:ascii="Times New Roman" w:eastAsia="Times New Roman" w:hAnsi="Times New Roman" w:cs="Times New Roman"/>
      <w:b/>
      <w:bCs/>
      <w:color w:val="00000A"/>
      <w:sz w:val="24"/>
      <w:szCs w:val="24"/>
      <w:lang w:val="en-US" w:eastAsia="en-US"/>
    </w:rPr>
  </w:style>
  <w:style w:type="paragraph" w:customStyle="1" w:styleId="FrameContents">
    <w:name w:val="Frame Contents"/>
    <w:basedOn w:val="Normal"/>
    <w:qFormat/>
    <w:rsid w:val="000E031C"/>
    <w:pPr>
      <w:spacing w:after="0" w:line="240" w:lineRule="auto"/>
    </w:pPr>
    <w:rPr>
      <w:rFonts w:ascii="Times New Roman" w:eastAsia="Times New Roman" w:hAnsi="Times New Roman" w:cs="Times New Roman"/>
      <w:color w:val="00000A"/>
      <w:sz w:val="24"/>
      <w:szCs w:val="24"/>
      <w:lang w:val="en-US" w:eastAsia="en-US"/>
    </w:rPr>
  </w:style>
  <w:style w:type="paragraph" w:customStyle="1" w:styleId="Figure">
    <w:name w:val="Figure"/>
    <w:basedOn w:val="Lgende"/>
    <w:qFormat/>
    <w:rsid w:val="000E031C"/>
    <w:rPr>
      <w:rFonts w:ascii="Times New Roman" w:eastAsia="Times New Roman" w:hAnsi="Times New Roman" w:cs="Times New Roman"/>
      <w:b/>
      <w:caps w:val="0"/>
      <w:lang w:val="en-US" w:eastAsia="en-US"/>
    </w:rPr>
  </w:style>
  <w:style w:type="table" w:styleId="Grilledutableau">
    <w:name w:val="Table Grid"/>
    <w:basedOn w:val="TableauNormal"/>
    <w:uiPriority w:val="59"/>
    <w:rsid w:val="000E031C"/>
    <w:pPr>
      <w:spacing w:after="0" w:line="240" w:lineRule="auto"/>
    </w:pPr>
    <w:rPr>
      <w:rFonts w:ascii="Times New Roman" w:eastAsia="Times New Roman" w:hAnsi="Times New Roman" w:cs="Times New Roman"/>
      <w:sz w:val="20"/>
      <w:szCs w:val="20"/>
      <w:lang w:val="fr" w:eastAsia="fr" w:bidi="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archiv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0D8A9F2CBC4C5B87A75EC90C680800"/>
        <w:category>
          <w:name w:val="Général"/>
          <w:gallery w:val="placeholder"/>
        </w:category>
        <w:types>
          <w:type w:val="bbPlcHdr"/>
        </w:types>
        <w:behaviors>
          <w:behavior w:val="content"/>
        </w:behaviors>
        <w:guid w:val="{B08C54B9-AAD3-4329-A542-DEF2868E4C6F}"/>
      </w:docPartPr>
      <w:docPartBody>
        <w:p w:rsidR="000C0996" w:rsidRDefault="00B769B3">
          <w:pPr>
            <w:pStyle w:val="620D8A9F2CBC4C5B87A75EC90C680800"/>
          </w:pPr>
          <w: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B3"/>
    <w:rsid w:val="000C0996"/>
    <w:rsid w:val="008C20C3"/>
    <w:rsid w:val="00B769B3"/>
    <w:rsid w:val="00E900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line="288" w:lineRule="auto"/>
      <w:outlineLvl w:val="0"/>
    </w:pPr>
    <w:rPr>
      <w:rFonts w:asciiTheme="majorHAnsi" w:eastAsiaTheme="majorEastAsia" w:hAnsiTheme="majorHAnsi" w:cstheme="majorBidi"/>
      <w:bCs/>
      <w:caps/>
      <w:color w:val="4472C4" w:themeColor="accent1"/>
      <w:sz w:val="28"/>
      <w:szCs w:val="28"/>
    </w:rPr>
  </w:style>
  <w:style w:type="paragraph" w:styleId="Titre2">
    <w:name w:val="heading 2"/>
    <w:basedOn w:val="Normal"/>
    <w:next w:val="Normal"/>
    <w:link w:val="Titre2Car"/>
    <w:uiPriority w:val="9"/>
    <w:unhideWhenUsed/>
    <w:qFormat/>
    <w:pPr>
      <w:keepNext/>
      <w:keepLines/>
      <w:spacing w:before="200" w:after="0" w:line="288" w:lineRule="auto"/>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pPr>
      <w:keepNext/>
      <w:keepLines/>
      <w:spacing w:before="60" w:after="0" w:line="240" w:lineRule="auto"/>
      <w:outlineLvl w:val="2"/>
    </w:pPr>
    <w:rPr>
      <w:rFonts w:eastAsiaTheme="majorEastAsia" w:cstheme="majorBidi"/>
      <w:b/>
      <w:bCs/>
      <w:cap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66CDA1217D40149C67087EA148CACB">
    <w:name w:val="AD66CDA1217D40149C67087EA148CACB"/>
  </w:style>
  <w:style w:type="paragraph" w:customStyle="1" w:styleId="620D8A9F2CBC4C5B87A75EC90C680800">
    <w:name w:val="620D8A9F2CBC4C5B87A75EC90C680800"/>
  </w:style>
  <w:style w:type="character" w:customStyle="1" w:styleId="Titre1Car">
    <w:name w:val="Titre 1 Car"/>
    <w:basedOn w:val="Policepardfaut"/>
    <w:link w:val="Titre1"/>
    <w:uiPriority w:val="9"/>
    <w:rPr>
      <w:rFonts w:asciiTheme="majorHAnsi" w:eastAsiaTheme="majorEastAsia" w:hAnsiTheme="majorHAnsi" w:cstheme="majorBidi"/>
      <w:bCs/>
      <w:caps/>
      <w:color w:val="4472C4" w:themeColor="accent1"/>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Pr>
      <w:rFonts w:eastAsiaTheme="majorEastAsia" w:cstheme="majorBidi"/>
      <w:b/>
      <w:bCs/>
      <w:caps/>
      <w:color w:val="44546A" w:themeColor="text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9924D1ECC420D47A2456556BC94F7370400BDF4491DEA4973499845289601F88B9F" ma:contentTypeVersion="55" ma:contentTypeDescription="Create a new document." ma:contentTypeScope="" ma:versionID="41eb558a2b826e6e4f9defd990175bec">
  <xsd:schema xmlns:xsd="http://www.w3.org/2001/XMLSchema" xmlns:xs="http://www.w3.org/2001/XMLSchema" xmlns:p="http://schemas.microsoft.com/office/2006/metadata/properties" xmlns:ns2="6d93d202-47fc-4405-873a-cab67cc5f1b2" xmlns:ns3="64acb2c5-0a2b-4bda-bd34-58e36cbb80d2" targetNamespace="http://schemas.microsoft.com/office/2006/metadata/properties" ma:root="true" ma:fieldsID="19deea0185cf7bc57eee9b90b1ba2ace" ns2:_="" ns3:_="">
    <xsd:import namespace="6d93d202-47fc-4405-873a-cab67cc5f1b2"/>
    <xsd:import namespace="64acb2c5-0a2b-4bda-bd34-58e36cbb80d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3d202-47fc-4405-873a-cab67cc5f1b2"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dc79c007-7f28-4db9-9ba1-525d19a3279b}"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0C6DD30-196A-4C6B-B1BF-A43F3B8ACD4F}" ma:internalName="CSXSubmissionMarket" ma:readOnly="false" ma:showField="MarketName" ma:web="6d93d202-47fc-4405-873a-cab67cc5f1b2">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bb16b974-ed24-4278-8820-8e232d38904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7E2D4CA2-442A-4FDA-AA57-71B8C7B2C53C}" ma:internalName="InProjectListLookup" ma:readOnly="true" ma:showField="InProjectLis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fd9a49dc-3dbf-4047-b62d-1d587abe7b40}"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7E2D4CA2-442A-4FDA-AA57-71B8C7B2C53C}" ma:internalName="LastCompleteVersionLookup" ma:readOnly="true" ma:showField="LastComplete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7E2D4CA2-442A-4FDA-AA57-71B8C7B2C53C}" ma:internalName="LastPreviewErrorLookup" ma:readOnly="true" ma:showField="LastPreview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7E2D4CA2-442A-4FDA-AA57-71B8C7B2C53C}" ma:internalName="LastPreviewResultLookup" ma:readOnly="true" ma:showField="LastPreview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7E2D4CA2-442A-4FDA-AA57-71B8C7B2C53C}" ma:internalName="LastPreviewAttemptDateLookup" ma:readOnly="true" ma:showField="LastPreview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7E2D4CA2-442A-4FDA-AA57-71B8C7B2C53C}" ma:internalName="LastPreviewedByLookup" ma:readOnly="true" ma:showField="LastPreview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7E2D4CA2-442A-4FDA-AA57-71B8C7B2C53C}" ma:internalName="LastPreviewTimeLookup" ma:readOnly="true" ma:showField="LastPreview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7E2D4CA2-442A-4FDA-AA57-71B8C7B2C53C}" ma:internalName="LastPreviewVersionLookup" ma:readOnly="true" ma:showField="LastPreview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7E2D4CA2-442A-4FDA-AA57-71B8C7B2C53C}" ma:internalName="LastPublishErrorLookup" ma:readOnly="true" ma:showField="LastPublish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7E2D4CA2-442A-4FDA-AA57-71B8C7B2C53C}" ma:internalName="LastPublishResultLookup" ma:readOnly="true" ma:showField="LastPublish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7E2D4CA2-442A-4FDA-AA57-71B8C7B2C53C}" ma:internalName="LastPublishAttemptDateLookup" ma:readOnly="true" ma:showField="LastPublish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7E2D4CA2-442A-4FDA-AA57-71B8C7B2C53C}" ma:internalName="LastPublishedByLookup" ma:readOnly="true" ma:showField="LastPublish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7E2D4CA2-442A-4FDA-AA57-71B8C7B2C53C}" ma:internalName="LastPublishTimeLookup" ma:readOnly="true" ma:showField="LastPublish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7E2D4CA2-442A-4FDA-AA57-71B8C7B2C53C}" ma:internalName="LastPublishVersionLookup" ma:readOnly="true" ma:showField="LastPublish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4CDE398E-75A7-4993-8C61-2BFD31F64754}" ma:internalName="LocLastLocAttemptVersionLookup" ma:readOnly="false" ma:showField="LastLocAttemptVersion" ma:web="6d93d202-47fc-4405-873a-cab67cc5f1b2">
      <xsd:simpleType>
        <xsd:restriction base="dms:Lookup"/>
      </xsd:simpleType>
    </xsd:element>
    <xsd:element name="LocLastLocAttemptVersionTypeLookup" ma:index="72" nillable="true" ma:displayName="Loc Last Loc Attempt Version Type" ma:default="" ma:list="{4CDE398E-75A7-4993-8C61-2BFD31F64754}" ma:internalName="LocLastLocAttemptVersionTypeLookup" ma:readOnly="true" ma:showField="LastLocAttemptVersionType" ma:web="6d93d202-47fc-4405-873a-cab67cc5f1b2">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4CDE398E-75A7-4993-8C61-2BFD31F64754}" ma:internalName="LocNewPublishedVersionLookup" ma:readOnly="true" ma:showField="NewPublishedVersion" ma:web="6d93d202-47fc-4405-873a-cab67cc5f1b2">
      <xsd:simpleType>
        <xsd:restriction base="dms:Lookup"/>
      </xsd:simpleType>
    </xsd:element>
    <xsd:element name="LocOverallHandbackStatusLookup" ma:index="76" nillable="true" ma:displayName="Loc Overall Handback Status" ma:default="" ma:list="{4CDE398E-75A7-4993-8C61-2BFD31F64754}" ma:internalName="LocOverallHandbackStatusLookup" ma:readOnly="true" ma:showField="OverallHandbackStatus" ma:web="6d93d202-47fc-4405-873a-cab67cc5f1b2">
      <xsd:simpleType>
        <xsd:restriction base="dms:Lookup"/>
      </xsd:simpleType>
    </xsd:element>
    <xsd:element name="LocOverallLocStatusLookup" ma:index="77" nillable="true" ma:displayName="Loc Overall Localize Status" ma:default="" ma:list="{4CDE398E-75A7-4993-8C61-2BFD31F64754}" ma:internalName="LocOverallLocStatusLookup" ma:readOnly="true" ma:showField="OverallLocStatus" ma:web="6d93d202-47fc-4405-873a-cab67cc5f1b2">
      <xsd:simpleType>
        <xsd:restriction base="dms:Lookup"/>
      </xsd:simpleType>
    </xsd:element>
    <xsd:element name="LocOverallPreviewStatusLookup" ma:index="78" nillable="true" ma:displayName="Loc Overall Preview Status" ma:default="" ma:list="{4CDE398E-75A7-4993-8C61-2BFD31F64754}" ma:internalName="LocOverallPreviewStatusLookup" ma:readOnly="true" ma:showField="OverallPreviewStatus" ma:web="6d93d202-47fc-4405-873a-cab67cc5f1b2">
      <xsd:simpleType>
        <xsd:restriction base="dms:Lookup"/>
      </xsd:simpleType>
    </xsd:element>
    <xsd:element name="LocOverallPublishStatusLookup" ma:index="79" nillable="true" ma:displayName="Loc Overall Publish Status" ma:default="" ma:list="{4CDE398E-75A7-4993-8C61-2BFD31F64754}" ma:internalName="LocOverallPublishStatusLookup" ma:readOnly="true" ma:showField="OverallPublishStatus" ma:web="6d93d202-47fc-4405-873a-cab67cc5f1b2">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4CDE398E-75A7-4993-8C61-2BFD31F64754}" ma:internalName="LocProcessedForHandoffsLookup" ma:readOnly="true" ma:showField="ProcessedForHandoffs" ma:web="6d93d202-47fc-4405-873a-cab67cc5f1b2">
      <xsd:simpleType>
        <xsd:restriction base="dms:Lookup"/>
      </xsd:simpleType>
    </xsd:element>
    <xsd:element name="LocProcessedForMarketsLookup" ma:index="82" nillable="true" ma:displayName="Loc Processed For Markets" ma:default="" ma:list="{4CDE398E-75A7-4993-8C61-2BFD31F64754}" ma:internalName="LocProcessedForMarketsLookup" ma:readOnly="true" ma:showField="ProcessedForMarkets" ma:web="6d93d202-47fc-4405-873a-cab67cc5f1b2">
      <xsd:simpleType>
        <xsd:restriction base="dms:Lookup"/>
      </xsd:simpleType>
    </xsd:element>
    <xsd:element name="LocPublishedDependentAssetsLookup" ma:index="83" nillable="true" ma:displayName="Loc Published Dependent Assets" ma:default="" ma:list="{4CDE398E-75A7-4993-8C61-2BFD31F64754}" ma:internalName="LocPublishedDependentAssetsLookup" ma:readOnly="true" ma:showField="PublishedDependentAssets" ma:web="6d93d202-47fc-4405-873a-cab67cc5f1b2">
      <xsd:simpleType>
        <xsd:restriction base="dms:Lookup"/>
      </xsd:simpleType>
    </xsd:element>
    <xsd:element name="LocPublishedLinkedAssetsLookup" ma:index="84" nillable="true" ma:displayName="Loc Published Linked Assets" ma:default="" ma:list="{4CDE398E-75A7-4993-8C61-2BFD31F64754}" ma:internalName="LocPublishedLinkedAssetsLookup" ma:readOnly="true" ma:showField="PublishedLinkedAssets" ma:web="6d93d202-47fc-4405-873a-cab67cc5f1b2">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db560eb5-700a-4f94-8fda-b57de4261f12}"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0C6DD30-196A-4C6B-B1BF-A43F3B8ACD4F}" ma:internalName="Markets" ma:readOnly="false" ma:showField="MarketNa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7E2D4CA2-442A-4FDA-AA57-71B8C7B2C53C}" ma:internalName="NumOfRatingsLookup" ma:readOnly="true" ma:showField="NumOfRating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7E2D4CA2-442A-4FDA-AA57-71B8C7B2C53C}" ma:internalName="PublishStatusLookup" ma:readOnly="false" ma:showField="PublishStatu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e3f7319-fb8f-4449-8902-000ab73a856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1d213f5-ec09-44b6-a8be-9da225be7a8d}" ma:internalName="TaxCatchAll" ma:showField="CatchAllData"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1d213f5-ec09-44b6-a8be-9da225be7a8d}" ma:internalName="TaxCatchAllLabel" ma:readOnly="true" ma:showField="CatchAllDataLabel"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acb2c5-0a2b-4bda-bd34-58e36cbb80d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PExecutable xmlns="6d93d202-47fc-4405-873a-cab67cc5f1b2" xsi:nil="true"/>
    <SubmitterId xmlns="6d93d202-47fc-4405-873a-cab67cc5f1b2" xsi:nil="true"/>
    <DirectSourceMarket xmlns="6d93d202-47fc-4405-873a-cab67cc5f1b2">english</DirectSourceMarket>
    <AssetType xmlns="6d93d202-47fc-4405-873a-cab67cc5f1b2" xsi:nil="true"/>
    <Milestone xmlns="6d93d202-47fc-4405-873a-cab67cc5f1b2" xsi:nil="true"/>
    <OriginAsset xmlns="6d93d202-47fc-4405-873a-cab67cc5f1b2" xsi:nil="true"/>
    <TPComponent xmlns="6d93d202-47fc-4405-873a-cab67cc5f1b2" xsi:nil="true"/>
    <AssetId xmlns="6d93d202-47fc-4405-873a-cab67cc5f1b2">TP101840837</AssetId>
    <TPFriendlyName xmlns="6d93d202-47fc-4405-873a-cab67cc5f1b2" xsi:nil="true"/>
    <SourceTitle xmlns="6d93d202-47fc-4405-873a-cab67cc5f1b2" xsi:nil="true"/>
    <TPApplication xmlns="6d93d202-47fc-4405-873a-cab67cc5f1b2" xsi:nil="true"/>
    <TPLaunchHelpLink xmlns="6d93d202-47fc-4405-873a-cab67cc5f1b2" xsi:nil="true"/>
    <OpenTemplate xmlns="6d93d202-47fc-4405-873a-cab67cc5f1b2">true</OpenTemplate>
    <PlannedPubDate xmlns="6d93d202-47fc-4405-873a-cab67cc5f1b2">2010-03-09T05:43:00+00:00</PlannedPubDate>
    <CrawlForDependencies xmlns="6d93d202-47fc-4405-873a-cab67cc5f1b2">false</CrawlForDependencies>
    <TrustLevel xmlns="6d93d202-47fc-4405-873a-cab67cc5f1b2">1 Microsoft Managed Content</TrustLevel>
    <PublishStatusLookup xmlns="6d93d202-47fc-4405-873a-cab67cc5f1b2">
      <Value>336099</Value>
      <Value>458294</Value>
    </PublishStatusLookup>
    <TemplateTemplateType xmlns="6d93d202-47fc-4405-873a-cab67cc5f1b2">Word Document Template</TemplateTemplateType>
    <TPNamespace xmlns="6d93d202-47fc-4405-873a-cab67cc5f1b2" xsi:nil="true"/>
    <Markets xmlns="6d93d202-47fc-4405-873a-cab67cc5f1b2"/>
    <OriginalSourceMarket xmlns="6d93d202-47fc-4405-873a-cab67cc5f1b2">english</OriginalSourceMarket>
    <TPInstallLocation xmlns="6d93d202-47fc-4405-873a-cab67cc5f1b2" xsi:nil="true"/>
    <TPAppVersion xmlns="6d93d202-47fc-4405-873a-cab67cc5f1b2" xsi:nil="true"/>
    <TPCommandLine xmlns="6d93d202-47fc-4405-873a-cab67cc5f1b2" xsi:nil="true"/>
    <APAuthor xmlns="6d93d202-47fc-4405-873a-cab67cc5f1b2">
      <UserInfo>
        <DisplayName/>
        <AccountId>1073741823</AccountId>
        <AccountType/>
      </UserInfo>
    </APAuthor>
    <EditorialStatus xmlns="6d93d202-47fc-4405-873a-cab67cc5f1b2" xsi:nil="true"/>
    <PublishTargets xmlns="6d93d202-47fc-4405-873a-cab67cc5f1b2">OfficeOnline</PublishTargets>
    <TPLaunchHelpLinkType xmlns="6d93d202-47fc-4405-873a-cab67cc5f1b2">Template</TPLaunchHelpLinkType>
    <TPClientViewer xmlns="6d93d202-47fc-4405-873a-cab67cc5f1b2" xsi:nil="true"/>
    <CSXHash xmlns="6d93d202-47fc-4405-873a-cab67cc5f1b2" xsi:nil="true"/>
    <IsDeleted xmlns="6d93d202-47fc-4405-873a-cab67cc5f1b2">false</IsDeleted>
    <ShowIn xmlns="6d93d202-47fc-4405-873a-cab67cc5f1b2">Show everywhere</ShowIn>
    <UANotes xmlns="6d93d202-47fc-4405-873a-cab67cc5f1b2" xsi:nil="true"/>
    <TemplateStatus xmlns="6d93d202-47fc-4405-873a-cab67cc5f1b2" xsi:nil="true"/>
    <Downloads xmlns="6d93d202-47fc-4405-873a-cab67cc5f1b2">0</Downloads>
    <AcquiredFrom xmlns="6d93d202-47fc-4405-873a-cab67cc5f1b2">Internal MS</AcquiredFrom>
    <IsSearchable xmlns="6d93d202-47fc-4405-873a-cab67cc5f1b2">false</IsSearchable>
    <ThumbnailAssetId xmlns="6d93d202-47fc-4405-873a-cab67cc5f1b2" xsi:nil="true"/>
    <MarketSpecific xmlns="6d93d202-47fc-4405-873a-cab67cc5f1b2" xsi:nil="true"/>
    <MachineTranslated xmlns="6d93d202-47fc-4405-873a-cab67cc5f1b2">false</MachineTranslated>
    <ArtSampleDocs xmlns="6d93d202-47fc-4405-873a-cab67cc5f1b2" xsi:nil="true"/>
    <ApprovalLog xmlns="6d93d202-47fc-4405-873a-cab67cc5f1b2" xsi:nil="true"/>
    <ApprovalStatus xmlns="6d93d202-47fc-4405-873a-cab67cc5f1b2">InProgress</ApprovalStatus>
    <EditorialTags xmlns="6d93d202-47fc-4405-873a-cab67cc5f1b2" xsi:nil="true"/>
    <LastHandOff xmlns="6d93d202-47fc-4405-873a-cab67cc5f1b2" xsi:nil="true"/>
    <BusinessGroup xmlns="6d93d202-47fc-4405-873a-cab67cc5f1b2" xsi:nil="true"/>
    <VoteCount xmlns="6d93d202-47fc-4405-873a-cab67cc5f1b2" xsi:nil="true"/>
    <UACurrentWords xmlns="6d93d202-47fc-4405-873a-cab67cc5f1b2" xsi:nil="true"/>
    <Manager xmlns="6d93d202-47fc-4405-873a-cab67cc5f1b2" xsi:nil="true"/>
    <NumericId xmlns="6d93d202-47fc-4405-873a-cab67cc5f1b2" xsi:nil="true"/>
    <Component xmlns="64acb2c5-0a2b-4bda-bd34-58e36cbb80d2" xsi:nil="true"/>
    <HandoffToMSDN xmlns="6d93d202-47fc-4405-873a-cab67cc5f1b2" xsi:nil="true"/>
    <UALocComments xmlns="6d93d202-47fc-4405-873a-cab67cc5f1b2" xsi:nil="true"/>
    <UALocRecommendation xmlns="6d93d202-47fc-4405-873a-cab67cc5f1b2">Localize</UALocRecommendation>
    <AssetStart xmlns="6d93d202-47fc-4405-873a-cab67cc5f1b2">2010-10-20T14:05:51+00:00</AssetStart>
    <LastModifiedDateTime xmlns="6d93d202-47fc-4405-873a-cab67cc5f1b2" xsi:nil="true"/>
    <LastPublishResultLookup xmlns="6d93d202-47fc-4405-873a-cab67cc5f1b2" xsi:nil="true"/>
    <AverageRating xmlns="6d93d202-47fc-4405-873a-cab67cc5f1b2" xsi:nil="true"/>
    <CSXUpdate xmlns="6d93d202-47fc-4405-873a-cab67cc5f1b2">false</CSXUpdate>
    <UAProjectedTotalWords xmlns="6d93d202-47fc-4405-873a-cab67cc5f1b2" xsi:nil="true"/>
    <AssetExpire xmlns="6d93d202-47fc-4405-873a-cab67cc5f1b2">2100-01-01T00:00:00+00:00</AssetExpire>
    <IntlLangReviewDate xmlns="6d93d202-47fc-4405-873a-cab67cc5f1b2" xsi:nil="true"/>
    <IntlLangReview xmlns="6d93d202-47fc-4405-873a-cab67cc5f1b2" xsi:nil="true"/>
    <OOCacheId xmlns="6d93d202-47fc-4405-873a-cab67cc5f1b2" xsi:nil="true"/>
    <PolicheckWords xmlns="6d93d202-47fc-4405-873a-cab67cc5f1b2" xsi:nil="true"/>
    <CSXSubmissionMarket xmlns="6d93d202-47fc-4405-873a-cab67cc5f1b2" xsi:nil="true"/>
    <BlockPublish xmlns="6d93d202-47fc-4405-873a-cab67cc5f1b2" xsi:nil="true"/>
    <FriendlyTitle xmlns="6d93d202-47fc-4405-873a-cab67cc5f1b2" xsi:nil="true"/>
    <Providers xmlns="6d93d202-47fc-4405-873a-cab67cc5f1b2" xsi:nil="true"/>
    <TimesCloned xmlns="6d93d202-47fc-4405-873a-cab67cc5f1b2" xsi:nil="true"/>
    <ClipArtFilename xmlns="6d93d202-47fc-4405-873a-cab67cc5f1b2" xsi:nil="true"/>
    <APDescription xmlns="6d93d202-47fc-4405-873a-cab67cc5f1b2" xsi:nil="true"/>
    <PrimaryImageGen xmlns="6d93d202-47fc-4405-873a-cab67cc5f1b2">false</PrimaryImageGen>
    <ContentItem xmlns="6d93d202-47fc-4405-873a-cab67cc5f1b2" xsi:nil="true"/>
    <BugNumber xmlns="6d93d202-47fc-4405-873a-cab67cc5f1b2" xsi:nil="true"/>
    <LegacyData xmlns="6d93d202-47fc-4405-873a-cab67cc5f1b2" xsi:nil="true"/>
    <Description0 xmlns="64acb2c5-0a2b-4bda-bd34-58e36cbb80d2" xsi:nil="true"/>
    <IntlLangReviewer xmlns="6d93d202-47fc-4405-873a-cab67cc5f1b2" xsi:nil="true"/>
    <IntlLocPriority xmlns="6d93d202-47fc-4405-873a-cab67cc5f1b2" xsi:nil="true"/>
    <Provider xmlns="6d93d202-47fc-4405-873a-cab67cc5f1b2" xsi:nil="true"/>
    <CSXSubmissionDate xmlns="6d93d202-47fc-4405-873a-cab67cc5f1b2" xsi:nil="true"/>
    <DSATActionTaken xmlns="6d93d202-47fc-4405-873a-cab67cc5f1b2" xsi:nil="true"/>
    <APEditor xmlns="6d93d202-47fc-4405-873a-cab67cc5f1b2">
      <UserInfo>
        <DisplayName/>
        <AccountId xsi:nil="true"/>
        <AccountType/>
      </UserInfo>
    </APEditor>
    <OutputCachingOn xmlns="6d93d202-47fc-4405-873a-cab67cc5f1b2">false</OutputCachingOn>
    <ParentAssetId xmlns="6d93d202-47fc-4405-873a-cab67cc5f1b2" xsi:nil="true"/>
    <LocManualTestRequired xmlns="6d93d202-47fc-4405-873a-cab67cc5f1b2" xsi:nil="true"/>
    <LocalizationTagsTaxHTField0 xmlns="6d93d202-47fc-4405-873a-cab67cc5f1b2">
      <Terms xmlns="http://schemas.microsoft.com/office/infopath/2007/PartnerControls"/>
    </LocalizationTagsTaxHTField0>
    <CampaignTagsTaxHTField0 xmlns="6d93d202-47fc-4405-873a-cab67cc5f1b2">
      <Terms xmlns="http://schemas.microsoft.com/office/infopath/2007/PartnerControls"/>
    </CampaignTagsTaxHTField0>
    <LocLastLocAttemptVersionLookup xmlns="6d93d202-47fc-4405-873a-cab67cc5f1b2">146743</LocLastLocAttemptVersionLookup>
    <InternalTagsTaxHTField0 xmlns="6d93d202-47fc-4405-873a-cab67cc5f1b2">
      <Terms xmlns="http://schemas.microsoft.com/office/infopath/2007/PartnerControls"/>
    </InternalTagsTaxHTField0>
    <LocProcessedForMarketsLookup xmlns="6d93d202-47fc-4405-873a-cab67cc5f1b2" xsi:nil="true"/>
    <LocRecommendedHandoff xmlns="6d93d202-47fc-4405-873a-cab67cc5f1b2" xsi:nil="true"/>
    <LocOverallPreviewStatusLookup xmlns="6d93d202-47fc-4405-873a-cab67cc5f1b2" xsi:nil="true"/>
    <LocOverallPublishStatusLookup xmlns="6d93d202-47fc-4405-873a-cab67cc5f1b2" xsi:nil="true"/>
    <LocProcessedForHandoffsLookup xmlns="6d93d202-47fc-4405-873a-cab67cc5f1b2" xsi:nil="true"/>
    <LocLastLocAttemptVersionTypeLookup xmlns="6d93d202-47fc-4405-873a-cab67cc5f1b2" xsi:nil="true"/>
    <LocOverallHandbackStatusLookup xmlns="6d93d202-47fc-4405-873a-cab67cc5f1b2" xsi:nil="true"/>
    <LocComments xmlns="6d93d202-47fc-4405-873a-cab67cc5f1b2" xsi:nil="true"/>
    <TaxCatchAll xmlns="6d93d202-47fc-4405-873a-cab67cc5f1b2"/>
    <RecommendationsModifier xmlns="6d93d202-47fc-4405-873a-cab67cc5f1b2" xsi:nil="true"/>
    <ScenarioTagsTaxHTField0 xmlns="6d93d202-47fc-4405-873a-cab67cc5f1b2">
      <Terms xmlns="http://schemas.microsoft.com/office/infopath/2007/PartnerControls"/>
    </ScenarioTagsTaxHTField0>
    <FeatureTagsTaxHTField0 xmlns="6d93d202-47fc-4405-873a-cab67cc5f1b2">
      <Terms xmlns="http://schemas.microsoft.com/office/infopath/2007/PartnerControls"/>
    </FeatureTagsTaxHTField0>
    <LocOverallLocStatusLookup xmlns="6d93d202-47fc-4405-873a-cab67cc5f1b2" xsi:nil="true"/>
    <LocPublishedLinkedAssetsLookup xmlns="6d93d202-47fc-4405-873a-cab67cc5f1b2" xsi:nil="true"/>
    <LocNewPublishedVersionLookup xmlns="6d93d202-47fc-4405-873a-cab67cc5f1b2" xsi:nil="true"/>
    <LocPublishedDependentAssetsLookup xmlns="6d93d202-47fc-4405-873a-cab67cc5f1b2" xsi:nil="true"/>
    <OriginalRelease xmlns="6d93d202-47fc-4405-873a-cab67cc5f1b2">14</OriginalRelease>
    <LocMarketGroupTiers2 xmlns="6d93d202-47fc-4405-873a-cab67cc5f1b2"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361FD-1826-403A-96A6-4B967799D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3d202-47fc-4405-873a-cab67cc5f1b2"/>
    <ds:schemaRef ds:uri="64acb2c5-0a2b-4bda-bd34-58e36cbb8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866C4-50CD-47D7-BED6-205C60F51F83}">
  <ds:schemaRefs>
    <ds:schemaRef ds:uri="http://schemas.microsoft.com/office/2006/metadata/properties"/>
    <ds:schemaRef ds:uri="http://schemas.microsoft.com/office/infopath/2007/PartnerControls"/>
    <ds:schemaRef ds:uri="6d93d202-47fc-4405-873a-cab67cc5f1b2"/>
    <ds:schemaRef ds:uri="64acb2c5-0a2b-4bda-bd34-58e36cbb80d2"/>
  </ds:schemaRefs>
</ds:datastoreItem>
</file>

<file path=customXml/itemProps3.xml><?xml version="1.0" encoding="utf-8"?>
<ds:datastoreItem xmlns:ds="http://schemas.openxmlformats.org/officeDocument/2006/customXml" ds:itemID="{0997F6B8-5DA6-4A19-9077-FDDDE75F6343}">
  <ds:schemaRefs>
    <ds:schemaRef ds:uri="http://schemas.microsoft.com/sharepoint/v3/contenttype/forms"/>
  </ds:schemaRefs>
</ds:datastoreItem>
</file>

<file path=customXml/itemProps4.xml><?xml version="1.0" encoding="utf-8"?>
<ds:datastoreItem xmlns:ds="http://schemas.openxmlformats.org/officeDocument/2006/customXml" ds:itemID="{4CC45E27-47C5-48F7-AE8A-453B74CC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2506</Words>
  <Characters>13789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Cyber-sécurité Niveau 1</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Cyber-sécurité Niveau 1</dc:title>
  <dc:subject>Les sauvegardes</dc:subject>
  <dc:creator>Jean-Luc Baptiste</dc:creator>
  <cp:lastModifiedBy>Charles Techer</cp:lastModifiedBy>
  <cp:revision>5</cp:revision>
  <dcterms:created xsi:type="dcterms:W3CDTF">2022-03-10T21:59:00Z</dcterms:created>
  <dcterms:modified xsi:type="dcterms:W3CDTF">2022-03-10T22:06:00Z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0x01010069924D1ECC420D47A2456556BC94F7370400BDF4491DEA4973499845289601F88B9F</vt:lpwstr>
  </property>
  <property fmtid="{D5CDD505-2E9C-101B-9397-08002B2CF9AE}" pid="3" name="APTrustLevel">
    <vt:r8>1</vt:r8>
  </property>
</Properties>
</file>