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3AD26A8E" w:rsidR="00B10271" w:rsidRPr="000E4EED" w:rsidRDefault="0026320D" w:rsidP="00F51B38">
      <w:pPr>
        <w:pStyle w:val="Titre1"/>
      </w:pPr>
      <w:bookmarkStart w:id="0" w:name="_Toc46235641"/>
      <w:bookmarkStart w:id="1" w:name="_Toc279745556"/>
      <w:r w:rsidRPr="000E4EED">
        <w:rPr>
          <w:rStyle w:val="Bandeaux"/>
        </w:rPr>
        <w:t xml:space="preserve">Fiche </w:t>
      </w:r>
      <w:r w:rsidR="00A84CE4" w:rsidRPr="000E4EED">
        <w:rPr>
          <w:rStyle w:val="Bandeaux"/>
        </w:rPr>
        <w:t>guide</w:t>
      </w:r>
      <w:bookmarkEnd w:id="0"/>
      <w:r w:rsidRPr="000E4EED">
        <w:t xml:space="preserve"> </w:t>
      </w:r>
    </w:p>
    <w:p w14:paraId="612FCF30" w14:textId="4DD66CA3" w:rsidR="0023792E" w:rsidRPr="000E4EED" w:rsidRDefault="00354694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r w:rsidRPr="000E4EED">
        <w:rPr>
          <w:rFonts w:cs="Times New Roman"/>
          <w:color w:val="000000"/>
        </w:rPr>
        <w:t xml:space="preserve">XiVO : créer un </w:t>
      </w:r>
      <w:r w:rsidR="000E4EED" w:rsidRPr="000E4EED">
        <w:rPr>
          <w:rFonts w:cs="Times New Roman"/>
          <w:color w:val="000000"/>
        </w:rPr>
        <w:t>contexte</w:t>
      </w:r>
    </w:p>
    <w:bookmarkEnd w:id="1"/>
    <w:bookmarkEnd w:id="2"/>
    <w:bookmarkEnd w:id="3"/>
    <w:p w14:paraId="6B8F9F16" w14:textId="2426802C" w:rsidR="007D1B46" w:rsidRPr="000E4EED" w:rsidRDefault="00D90190" w:rsidP="00D90190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>Le</w:t>
      </w:r>
      <w:r w:rsidR="009818F5" w:rsidRPr="000E4EED">
        <w:rPr>
          <w:rFonts w:cs="Times New Roman"/>
          <w:color w:val="000000"/>
        </w:rPr>
        <w:t>s contexte</w:t>
      </w:r>
      <w:r w:rsidR="000E4EED" w:rsidRPr="000E4EED">
        <w:rPr>
          <w:rFonts w:cs="Times New Roman"/>
          <w:color w:val="000000"/>
        </w:rPr>
        <w:t>s</w:t>
      </w:r>
      <w:r w:rsidR="009818F5" w:rsidRPr="000E4EED">
        <w:rPr>
          <w:rFonts w:cs="Times New Roman"/>
          <w:color w:val="000000"/>
        </w:rPr>
        <w:t xml:space="preserve"> permettent de gérer des </w:t>
      </w:r>
      <w:r w:rsidR="009A3FE0">
        <w:rPr>
          <w:rFonts w:cs="Times New Roman"/>
          <w:color w:val="000000"/>
        </w:rPr>
        <w:t>grou</w:t>
      </w:r>
      <w:r w:rsidR="00F47CA3">
        <w:rPr>
          <w:rFonts w:cs="Times New Roman"/>
          <w:color w:val="000000"/>
        </w:rPr>
        <w:t>p</w:t>
      </w:r>
      <w:r w:rsidR="009A3FE0">
        <w:rPr>
          <w:rFonts w:cs="Times New Roman"/>
          <w:color w:val="000000"/>
        </w:rPr>
        <w:t>es de numéros de téléphones</w:t>
      </w:r>
      <w:r w:rsidR="007D1B46" w:rsidRPr="000E4EED">
        <w:rPr>
          <w:rFonts w:cs="Times New Roman"/>
          <w:color w:val="000000"/>
        </w:rPr>
        <w:t>.</w:t>
      </w:r>
    </w:p>
    <w:p w14:paraId="45F8002F" w14:textId="77777777" w:rsidR="007D1B46" w:rsidRPr="000E4EED" w:rsidRDefault="007D1B46" w:rsidP="007D1B46"/>
    <w:p w14:paraId="562BE968" w14:textId="77777777" w:rsidR="007D1B46" w:rsidRPr="000E4EED" w:rsidRDefault="007D1B46" w:rsidP="007D1B46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D1B46" w:rsidRPr="000E4EED" w14:paraId="12514A5F" w14:textId="77777777" w:rsidTr="00E53A7A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6DA62EEB" w14:textId="52EA30CD" w:rsidR="007D1B46" w:rsidRPr="000E4EED" w:rsidRDefault="007D1B46" w:rsidP="00E53A7A">
            <w:pPr>
              <w:pStyle w:val="EncadreTitre"/>
            </w:pPr>
            <w:r w:rsidRPr="000E4EED">
              <w:rPr>
                <w:rStyle w:val="Bandeaux"/>
              </w:rPr>
              <w:t>rappel</w:t>
            </w:r>
          </w:p>
          <w:p w14:paraId="1B62DC0B" w14:textId="77777777" w:rsidR="007D1B46" w:rsidRPr="000E4EED" w:rsidRDefault="007D1B46" w:rsidP="00E53A7A">
            <w:pPr>
              <w:rPr>
                <w:rFonts w:cs="Times New Roman"/>
                <w:color w:val="000000"/>
              </w:rPr>
            </w:pPr>
            <w:r w:rsidRPr="000E4EED">
              <w:rPr>
                <w:rFonts w:cs="Times New Roman"/>
                <w:color w:val="000000"/>
              </w:rPr>
              <w:t xml:space="preserve">Les contextes permettent de gérer les différents numéros de téléphones utilisés par XiVO. </w:t>
            </w:r>
          </w:p>
          <w:p w14:paraId="3AA05069" w14:textId="77777777" w:rsidR="007D1B46" w:rsidRPr="000E4EED" w:rsidRDefault="007D1B46" w:rsidP="00E53A7A">
            <w:pPr>
              <w:rPr>
                <w:rFonts w:cs="Times New Roman"/>
                <w:color w:val="000000"/>
              </w:rPr>
            </w:pPr>
            <w:r w:rsidRPr="000E4EED">
              <w:rPr>
                <w:rFonts w:cs="Times New Roman"/>
                <w:color w:val="000000"/>
              </w:rPr>
              <w:t xml:space="preserve">Lors de l’installation XiVO les contextes suivants sont disponibles : </w:t>
            </w:r>
          </w:p>
          <w:p w14:paraId="3339B1C0" w14:textId="77777777" w:rsidR="007D1B46" w:rsidRPr="000E4EED" w:rsidRDefault="007D1B46" w:rsidP="007D1B46">
            <w:pPr>
              <w:pStyle w:val="liste"/>
              <w:numPr>
                <w:ilvl w:val="0"/>
                <w:numId w:val="23"/>
              </w:numPr>
              <w:rPr>
                <w:rFonts w:cs="Times New Roman"/>
                <w:color w:val="000000"/>
                <w:lang w:val="fr-FR"/>
              </w:rPr>
            </w:pPr>
            <w:r w:rsidRPr="000E4EED">
              <w:rPr>
                <w:rFonts w:cs="Times New Roman"/>
                <w:color w:val="000000"/>
                <w:lang w:val="fr-FR"/>
              </w:rPr>
              <w:t xml:space="preserve">Le </w:t>
            </w:r>
            <w:r w:rsidRPr="000E4EED">
              <w:rPr>
                <w:lang w:val="fr-FR"/>
              </w:rPr>
              <w:t>contexte</w:t>
            </w:r>
            <w:r w:rsidRPr="000E4EED">
              <w:rPr>
                <w:rFonts w:cs="Times New Roman"/>
                <w:color w:val="000000"/>
                <w:lang w:val="fr-FR"/>
              </w:rPr>
              <w:t xml:space="preserve"> des appels internes gère les numéros qui peuvent être joints en interne.</w:t>
            </w:r>
          </w:p>
          <w:p w14:paraId="4764D1EA" w14:textId="77777777" w:rsidR="007D1B46" w:rsidRPr="000E4EED" w:rsidRDefault="007D1B46" w:rsidP="007D1B46">
            <w:pPr>
              <w:pStyle w:val="liste"/>
              <w:numPr>
                <w:ilvl w:val="0"/>
                <w:numId w:val="23"/>
              </w:numPr>
              <w:rPr>
                <w:rFonts w:cs="Times New Roman"/>
                <w:color w:val="000000"/>
                <w:lang w:val="fr-FR"/>
              </w:rPr>
            </w:pPr>
            <w:r w:rsidRPr="000E4EED">
              <w:rPr>
                <w:rFonts w:cs="Times New Roman"/>
                <w:color w:val="000000"/>
                <w:lang w:val="fr-FR"/>
              </w:rPr>
              <w:t>Le contexte des appels entrants gère les appels provenant de l'extérieur de XiVO.</w:t>
            </w:r>
          </w:p>
          <w:p w14:paraId="01D5DC92" w14:textId="77777777" w:rsidR="007D1B46" w:rsidRPr="000E4EED" w:rsidRDefault="007D1B46" w:rsidP="007D1B46">
            <w:pPr>
              <w:pStyle w:val="liste"/>
              <w:numPr>
                <w:ilvl w:val="0"/>
                <w:numId w:val="23"/>
              </w:numPr>
              <w:rPr>
                <w:rFonts w:cs="Times New Roman"/>
                <w:color w:val="000000"/>
                <w:lang w:val="fr-FR"/>
              </w:rPr>
            </w:pPr>
            <w:r w:rsidRPr="000E4EED">
              <w:rPr>
                <w:rFonts w:cs="Times New Roman"/>
                <w:color w:val="000000"/>
                <w:lang w:val="fr-FR"/>
              </w:rPr>
              <w:t>Le contexte des appels sortants gère les appels allant de XiVO vers l'extérieur.</w:t>
            </w:r>
          </w:p>
          <w:p w14:paraId="047B895C" w14:textId="77777777" w:rsidR="007D1B46" w:rsidRPr="000E4EED" w:rsidRDefault="007D1B46" w:rsidP="00E53A7A">
            <w:pPr>
              <w:pStyle w:val="liste"/>
              <w:ind w:left="0"/>
              <w:rPr>
                <w:rFonts w:cs="Times New Roman"/>
                <w:color w:val="000000"/>
                <w:lang w:val="fr-FR"/>
              </w:rPr>
            </w:pPr>
            <w:r w:rsidRPr="000E4EED">
              <w:rPr>
                <w:rFonts w:cs="Times New Roman"/>
                <w:color w:val="000000"/>
                <w:lang w:val="fr-FR"/>
              </w:rPr>
              <w:t>XiVO permet ainsi de</w:t>
            </w:r>
            <w:r w:rsidRPr="000E4EED">
              <w:rPr>
                <w:lang w:val="fr-FR"/>
              </w:rPr>
              <w:t xml:space="preserve"> </w:t>
            </w:r>
            <w:r w:rsidRPr="000E4EED">
              <w:rPr>
                <w:rFonts w:cs="Times New Roman"/>
                <w:color w:val="000000"/>
                <w:lang w:val="fr-FR"/>
              </w:rPr>
              <w:t>jouer le rôle de passerelle avec les réseaux publics en passant par la ligne téléphonique de son fournisseur de service de téléphonie via un trunk SIP.</w:t>
            </w:r>
          </w:p>
        </w:tc>
      </w:tr>
    </w:tbl>
    <w:p w14:paraId="539ECE9B" w14:textId="77777777" w:rsidR="007D1B46" w:rsidRPr="000E4EED" w:rsidRDefault="007D1B46" w:rsidP="007D1B46">
      <w:pPr>
        <w:rPr>
          <w:rFonts w:cs="Times New Roman"/>
          <w:color w:val="000000"/>
        </w:rPr>
      </w:pPr>
    </w:p>
    <w:p w14:paraId="0E68F26E" w14:textId="77777777" w:rsidR="007D1B46" w:rsidRPr="000E4EED" w:rsidRDefault="007D1B46" w:rsidP="007D1B46"/>
    <w:p w14:paraId="1B64F190" w14:textId="278A190C" w:rsidR="007D1B46" w:rsidRPr="000E4EED" w:rsidRDefault="007D1B46" w:rsidP="00D90190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>Au sein d’une même organisation, XiVO permet de gérer dif</w:t>
      </w:r>
      <w:r w:rsidR="0019252F" w:rsidRPr="000E4EED">
        <w:rPr>
          <w:rFonts w:cs="Times New Roman"/>
          <w:color w:val="000000"/>
        </w:rPr>
        <w:t>f</w:t>
      </w:r>
      <w:r w:rsidRPr="000E4EED">
        <w:rPr>
          <w:rFonts w:cs="Times New Roman"/>
          <w:color w:val="000000"/>
        </w:rPr>
        <w:t>érent</w:t>
      </w:r>
      <w:r w:rsidR="0019252F" w:rsidRPr="000E4EED">
        <w:rPr>
          <w:rFonts w:cs="Times New Roman"/>
          <w:color w:val="000000"/>
        </w:rPr>
        <w:t>s</w:t>
      </w:r>
      <w:r w:rsidRPr="000E4EED">
        <w:rPr>
          <w:rFonts w:cs="Times New Roman"/>
          <w:color w:val="000000"/>
        </w:rPr>
        <w:t xml:space="preserve"> cont</w:t>
      </w:r>
      <w:r w:rsidR="0019252F" w:rsidRPr="000E4EED">
        <w:rPr>
          <w:rFonts w:cs="Times New Roman"/>
          <w:color w:val="000000"/>
        </w:rPr>
        <w:t>e</w:t>
      </w:r>
      <w:r w:rsidRPr="000E4EED">
        <w:rPr>
          <w:rFonts w:cs="Times New Roman"/>
          <w:color w:val="000000"/>
        </w:rPr>
        <w:t>xte</w:t>
      </w:r>
      <w:r w:rsidR="0019252F" w:rsidRPr="000E4EED">
        <w:rPr>
          <w:rFonts w:cs="Times New Roman"/>
          <w:color w:val="000000"/>
        </w:rPr>
        <w:t xml:space="preserve">s internes afin gérer la communication </w:t>
      </w:r>
      <w:r w:rsidR="00FB7012" w:rsidRPr="000E4EED">
        <w:rPr>
          <w:rFonts w:cs="Times New Roman"/>
          <w:color w:val="000000"/>
        </w:rPr>
        <w:t xml:space="preserve">entre les utilisateurs </w:t>
      </w:r>
      <w:r w:rsidR="002745A9" w:rsidRPr="000E4EED">
        <w:rPr>
          <w:rFonts w:cs="Times New Roman"/>
          <w:color w:val="000000"/>
        </w:rPr>
        <w:t xml:space="preserve">appartenant à </w:t>
      </w:r>
      <w:r w:rsidR="00FB7012" w:rsidRPr="000E4EED">
        <w:rPr>
          <w:rFonts w:cs="Times New Roman"/>
          <w:color w:val="000000"/>
        </w:rPr>
        <w:t>ces différ</w:t>
      </w:r>
      <w:r w:rsidR="00352B65" w:rsidRPr="000E4EED">
        <w:rPr>
          <w:rFonts w:cs="Times New Roman"/>
          <w:color w:val="000000"/>
        </w:rPr>
        <w:t>e</w:t>
      </w:r>
      <w:r w:rsidR="00FB7012" w:rsidRPr="000E4EED">
        <w:rPr>
          <w:rFonts w:cs="Times New Roman"/>
          <w:color w:val="000000"/>
        </w:rPr>
        <w:t>nts</w:t>
      </w:r>
      <w:r w:rsidR="002745A9" w:rsidRPr="000E4EED">
        <w:rPr>
          <w:rFonts w:cs="Times New Roman"/>
          <w:color w:val="000000"/>
        </w:rPr>
        <w:t xml:space="preserve"> contextes</w:t>
      </w:r>
      <w:r w:rsidR="00FB7012" w:rsidRPr="000E4EED">
        <w:rPr>
          <w:rFonts w:cs="Times New Roman"/>
          <w:color w:val="000000"/>
        </w:rPr>
        <w:t>.</w:t>
      </w:r>
      <w:r w:rsidRPr="000E4EED">
        <w:rPr>
          <w:rFonts w:cs="Times New Roman"/>
          <w:color w:val="000000"/>
        </w:rPr>
        <w:t xml:space="preserve"> </w:t>
      </w:r>
    </w:p>
    <w:p w14:paraId="77EFA192" w14:textId="3F16516E" w:rsidR="00C74ED6" w:rsidRPr="000E4EED" w:rsidRDefault="00C74ED6" w:rsidP="00D90190">
      <w:pPr>
        <w:rPr>
          <w:rFonts w:cs="Times New Roman"/>
          <w:color w:val="000000"/>
        </w:rPr>
      </w:pPr>
    </w:p>
    <w:p w14:paraId="37050077" w14:textId="2AB0ACF0" w:rsidR="009552D8" w:rsidRPr="000E4EED" w:rsidRDefault="00982B1D" w:rsidP="00D90190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>Quand plusieurs contexte existe</w:t>
      </w:r>
      <w:r w:rsidR="00C06C2D" w:rsidRPr="000E4EED">
        <w:rPr>
          <w:rFonts w:cs="Times New Roman"/>
          <w:color w:val="000000"/>
        </w:rPr>
        <w:t>nt</w:t>
      </w:r>
      <w:r w:rsidRPr="000E4EED">
        <w:rPr>
          <w:rFonts w:cs="Times New Roman"/>
          <w:color w:val="000000"/>
        </w:rPr>
        <w:t xml:space="preserve">, XiVO autorise </w:t>
      </w:r>
      <w:r w:rsidR="00C74ED6" w:rsidRPr="000E4EED">
        <w:rPr>
          <w:rFonts w:cs="Times New Roman"/>
          <w:color w:val="000000"/>
        </w:rPr>
        <w:t xml:space="preserve">les appels </w:t>
      </w:r>
      <w:r w:rsidR="00C06C2D" w:rsidRPr="000E4EED">
        <w:rPr>
          <w:rFonts w:cs="Times New Roman"/>
          <w:color w:val="000000"/>
        </w:rPr>
        <w:t xml:space="preserve">d’un contexte </w:t>
      </w:r>
      <w:r w:rsidR="00B05C41" w:rsidRPr="000E4EED">
        <w:rPr>
          <w:rFonts w:cs="Times New Roman"/>
          <w:color w:val="000000"/>
        </w:rPr>
        <w:t xml:space="preserve">avec un autre en </w:t>
      </w:r>
      <w:r w:rsidR="00C06C2D" w:rsidRPr="000E4EED">
        <w:rPr>
          <w:rFonts w:cs="Times New Roman"/>
          <w:color w:val="000000"/>
        </w:rPr>
        <w:t>incl</w:t>
      </w:r>
      <w:r w:rsidR="00B05C41" w:rsidRPr="000E4EED">
        <w:rPr>
          <w:rFonts w:cs="Times New Roman"/>
          <w:color w:val="000000"/>
        </w:rPr>
        <w:t>uant le contexte de destination dans le contexte en cours</w:t>
      </w:r>
      <w:r w:rsidR="00C74ED6" w:rsidRPr="000E4EED">
        <w:rPr>
          <w:rFonts w:cs="Times New Roman"/>
          <w:color w:val="000000"/>
        </w:rPr>
        <w:t>.</w:t>
      </w:r>
    </w:p>
    <w:p w14:paraId="4CF759FD" w14:textId="2A57CBC7" w:rsidR="00E41057" w:rsidRPr="000E4EED" w:rsidRDefault="00E41057" w:rsidP="00E41057">
      <w:pPr>
        <w:pStyle w:val="Titre1"/>
      </w:pPr>
      <w:r w:rsidRPr="000E4EED">
        <w:t xml:space="preserve">Création d’un nouveau contexte </w:t>
      </w:r>
    </w:p>
    <w:p w14:paraId="67BD0FF7" w14:textId="18294715" w:rsidR="009552D8" w:rsidRPr="000E4EED" w:rsidRDefault="00E41057" w:rsidP="00D90190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 xml:space="preserve">Depuis le menu </w:t>
      </w:r>
      <w:r w:rsidRPr="000E4EED">
        <w:rPr>
          <w:rFonts w:cs="Times New Roman"/>
          <w:b/>
          <w:bCs/>
          <w:color w:val="000000"/>
        </w:rPr>
        <w:t>Services &gt; IPBX</w:t>
      </w:r>
      <w:r w:rsidRPr="000E4EED">
        <w:rPr>
          <w:rFonts w:cs="Times New Roman"/>
          <w:color w:val="000000"/>
        </w:rPr>
        <w:t>, l</w:t>
      </w:r>
      <w:r w:rsidR="009552D8" w:rsidRPr="000E4EED">
        <w:rPr>
          <w:rFonts w:cs="Times New Roman"/>
          <w:color w:val="000000"/>
        </w:rPr>
        <w:t xml:space="preserve">a création d’un nouveau contexte se fait à partie du lien </w:t>
      </w:r>
      <w:r w:rsidR="009552D8" w:rsidRPr="000E4EED">
        <w:rPr>
          <w:rFonts w:cs="Times New Roman"/>
          <w:b/>
          <w:bCs/>
          <w:color w:val="000000"/>
        </w:rPr>
        <w:t>Contexte</w:t>
      </w:r>
      <w:r w:rsidRPr="000E4EED">
        <w:rPr>
          <w:rFonts w:cs="Times New Roman"/>
          <w:b/>
          <w:bCs/>
          <w:color w:val="000000"/>
        </w:rPr>
        <w:t>s</w:t>
      </w:r>
      <w:r w:rsidR="009552D8" w:rsidRPr="000E4EED">
        <w:rPr>
          <w:rFonts w:cs="Times New Roman"/>
          <w:color w:val="000000"/>
        </w:rPr>
        <w:t xml:space="preserve"> de la </w:t>
      </w:r>
      <w:r w:rsidRPr="000E4EED">
        <w:rPr>
          <w:rFonts w:cs="Times New Roman"/>
          <w:color w:val="000000"/>
        </w:rPr>
        <w:t xml:space="preserve">rubrique </w:t>
      </w:r>
      <w:r w:rsidRPr="000E4EED">
        <w:rPr>
          <w:rFonts w:cs="Times New Roman"/>
          <w:b/>
          <w:bCs/>
          <w:color w:val="000000"/>
        </w:rPr>
        <w:t>Configuration IPBX</w:t>
      </w:r>
      <w:r w:rsidR="00BF6A6F" w:rsidRPr="000E4EED">
        <w:rPr>
          <w:rFonts w:cs="Times New Roman"/>
          <w:b/>
          <w:bCs/>
          <w:color w:val="000000"/>
        </w:rPr>
        <w:t>.</w:t>
      </w:r>
    </w:p>
    <w:p w14:paraId="57575D8D" w14:textId="4DACC183" w:rsidR="00BF6A6F" w:rsidRPr="000E4EED" w:rsidRDefault="00BF6A6F" w:rsidP="00D90190">
      <w:pPr>
        <w:rPr>
          <w:rFonts w:cs="Times New Roman"/>
          <w:color w:val="000000"/>
        </w:rPr>
      </w:pPr>
    </w:p>
    <w:p w14:paraId="601679A5" w14:textId="2DE6586E" w:rsidR="00BF6A6F" w:rsidRPr="000E4EED" w:rsidRDefault="00BF6A6F" w:rsidP="00D90190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>La liste des contextes existants s’affiche.</w:t>
      </w:r>
    </w:p>
    <w:p w14:paraId="6687A1D6" w14:textId="57EE2465" w:rsidR="007D1B46" w:rsidRPr="000E4EED" w:rsidRDefault="007D1B46" w:rsidP="00D90190">
      <w:pPr>
        <w:rPr>
          <w:rFonts w:cs="Times New Roman"/>
          <w:color w:val="000000"/>
        </w:rPr>
      </w:pPr>
    </w:p>
    <w:p w14:paraId="65F713D3" w14:textId="482B3CFE" w:rsidR="00AB55D7" w:rsidRPr="000E4EED" w:rsidRDefault="00AB55D7" w:rsidP="00D90190">
      <w:pPr>
        <w:rPr>
          <w:rFonts w:cs="Times New Roman"/>
          <w:color w:val="000000"/>
        </w:rPr>
      </w:pPr>
      <w:r w:rsidRPr="000E4EED">
        <w:rPr>
          <w:noProof/>
        </w:rPr>
        <w:drawing>
          <wp:inline distT="0" distB="0" distL="0" distR="0" wp14:anchorId="3DCFAC26" wp14:editId="5F3D45EA">
            <wp:extent cx="6475730" cy="3655060"/>
            <wp:effectExtent l="0" t="0" r="127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4B15" w14:textId="4A3555C7" w:rsidR="007D1B46" w:rsidRPr="000E4EED" w:rsidRDefault="007D1B46" w:rsidP="00D90190">
      <w:pPr>
        <w:rPr>
          <w:rFonts w:cs="Times New Roman"/>
          <w:color w:val="000000"/>
        </w:rPr>
      </w:pPr>
    </w:p>
    <w:p w14:paraId="7B28A149" w14:textId="60C0603C" w:rsidR="00B05C41" w:rsidRPr="000E4EED" w:rsidRDefault="00B05C41" w:rsidP="00D90190">
      <w:pPr>
        <w:rPr>
          <w:rFonts w:cs="Times New Roman"/>
          <w:color w:val="000000"/>
        </w:rPr>
      </w:pPr>
    </w:p>
    <w:p w14:paraId="4F38BB3B" w14:textId="415A08AC" w:rsidR="00B05C41" w:rsidRPr="000E4EED" w:rsidRDefault="00B05C41" w:rsidP="00D90190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>Lors de la création du nouve</w:t>
      </w:r>
      <w:r w:rsidR="00FA7CA9" w:rsidRPr="000E4EED">
        <w:rPr>
          <w:rFonts w:cs="Times New Roman"/>
          <w:color w:val="000000"/>
        </w:rPr>
        <w:t>a</w:t>
      </w:r>
      <w:r w:rsidRPr="000E4EED">
        <w:rPr>
          <w:rFonts w:cs="Times New Roman"/>
          <w:color w:val="000000"/>
        </w:rPr>
        <w:t>u conte</w:t>
      </w:r>
      <w:r w:rsidR="00FA7CA9" w:rsidRPr="000E4EED">
        <w:rPr>
          <w:rFonts w:cs="Times New Roman"/>
          <w:color w:val="000000"/>
        </w:rPr>
        <w:t xml:space="preserve">xte </w:t>
      </w:r>
      <w:r w:rsidRPr="000E4EED">
        <w:rPr>
          <w:rFonts w:cs="Times New Roman"/>
          <w:color w:val="000000"/>
        </w:rPr>
        <w:t xml:space="preserve">appelé ici </w:t>
      </w:r>
      <w:r w:rsidRPr="000E4EED">
        <w:rPr>
          <w:rFonts w:cs="Times New Roman"/>
          <w:b/>
          <w:bCs/>
          <w:color w:val="000000"/>
        </w:rPr>
        <w:t>Comptabilité</w:t>
      </w:r>
      <w:r w:rsidRPr="000E4EED">
        <w:rPr>
          <w:rFonts w:cs="Times New Roman"/>
          <w:color w:val="000000"/>
        </w:rPr>
        <w:t>, l</w:t>
      </w:r>
      <w:r w:rsidR="00FA7CA9" w:rsidRPr="000E4EED">
        <w:rPr>
          <w:rFonts w:cs="Times New Roman"/>
          <w:color w:val="000000"/>
        </w:rPr>
        <w:t>a com</w:t>
      </w:r>
      <w:r w:rsidR="001323F5" w:rsidRPr="000E4EED">
        <w:rPr>
          <w:rFonts w:cs="Times New Roman"/>
          <w:color w:val="000000"/>
        </w:rPr>
        <w:t>m</w:t>
      </w:r>
      <w:r w:rsidR="00FA7CA9" w:rsidRPr="000E4EED">
        <w:rPr>
          <w:rFonts w:cs="Times New Roman"/>
          <w:color w:val="000000"/>
        </w:rPr>
        <w:t>uni</w:t>
      </w:r>
      <w:r w:rsidR="001323F5" w:rsidRPr="000E4EED">
        <w:rPr>
          <w:rFonts w:cs="Times New Roman"/>
          <w:color w:val="000000"/>
        </w:rPr>
        <w:t>c</w:t>
      </w:r>
      <w:r w:rsidR="00FA7CA9" w:rsidRPr="000E4EED">
        <w:rPr>
          <w:rFonts w:cs="Times New Roman"/>
          <w:color w:val="000000"/>
        </w:rPr>
        <w:t>at</w:t>
      </w:r>
      <w:r w:rsidR="001323F5" w:rsidRPr="000E4EED">
        <w:rPr>
          <w:rFonts w:cs="Times New Roman"/>
          <w:color w:val="000000"/>
        </w:rPr>
        <w:t>i</w:t>
      </w:r>
      <w:r w:rsidR="00FA7CA9" w:rsidRPr="000E4EED">
        <w:rPr>
          <w:rFonts w:cs="Times New Roman"/>
          <w:color w:val="000000"/>
        </w:rPr>
        <w:t>on, inter-cont</w:t>
      </w:r>
      <w:r w:rsidR="001323F5" w:rsidRPr="000E4EED">
        <w:rPr>
          <w:rFonts w:cs="Times New Roman"/>
          <w:color w:val="000000"/>
        </w:rPr>
        <w:t>e</w:t>
      </w:r>
      <w:r w:rsidR="00FA7CA9" w:rsidRPr="000E4EED">
        <w:rPr>
          <w:rFonts w:cs="Times New Roman"/>
          <w:color w:val="000000"/>
        </w:rPr>
        <w:t>xte sera possible avec le con</w:t>
      </w:r>
      <w:r w:rsidR="004B0D9A" w:rsidRPr="000E4EED">
        <w:rPr>
          <w:rFonts w:cs="Times New Roman"/>
          <w:color w:val="000000"/>
        </w:rPr>
        <w:t xml:space="preserve">texte </w:t>
      </w:r>
      <w:r w:rsidR="00FA7CA9" w:rsidRPr="000E4EED">
        <w:rPr>
          <w:rFonts w:cs="Times New Roman"/>
          <w:color w:val="000000"/>
        </w:rPr>
        <w:t>App</w:t>
      </w:r>
      <w:r w:rsidR="004B0D9A" w:rsidRPr="000E4EED">
        <w:rPr>
          <w:rFonts w:cs="Times New Roman"/>
          <w:color w:val="000000"/>
        </w:rPr>
        <w:t>e</w:t>
      </w:r>
      <w:r w:rsidR="00FA7CA9" w:rsidRPr="000E4EED">
        <w:rPr>
          <w:rFonts w:cs="Times New Roman"/>
          <w:color w:val="000000"/>
        </w:rPr>
        <w:t>ls interne</w:t>
      </w:r>
      <w:r w:rsidR="004B0D9A" w:rsidRPr="000E4EED">
        <w:rPr>
          <w:rFonts w:cs="Times New Roman"/>
          <w:color w:val="000000"/>
        </w:rPr>
        <w:t>s</w:t>
      </w:r>
      <w:r w:rsidR="00FA7CA9" w:rsidRPr="000E4EED">
        <w:rPr>
          <w:rFonts w:cs="Times New Roman"/>
          <w:color w:val="000000"/>
        </w:rPr>
        <w:t xml:space="preserve"> en l’incluant com</w:t>
      </w:r>
      <w:r w:rsidR="004B0D9A" w:rsidRPr="000E4EED">
        <w:rPr>
          <w:rFonts w:cs="Times New Roman"/>
          <w:color w:val="000000"/>
        </w:rPr>
        <w:t>m</w:t>
      </w:r>
      <w:r w:rsidR="00FA7CA9" w:rsidRPr="000E4EED">
        <w:rPr>
          <w:rFonts w:cs="Times New Roman"/>
          <w:color w:val="000000"/>
        </w:rPr>
        <w:t>e con</w:t>
      </w:r>
      <w:r w:rsidR="004B0D9A" w:rsidRPr="000E4EED">
        <w:rPr>
          <w:rFonts w:cs="Times New Roman"/>
          <w:color w:val="000000"/>
        </w:rPr>
        <w:t xml:space="preserve">texte </w:t>
      </w:r>
      <w:r w:rsidR="00FA7CA9" w:rsidRPr="000E4EED">
        <w:rPr>
          <w:rFonts w:cs="Times New Roman"/>
          <w:color w:val="000000"/>
        </w:rPr>
        <w:t>de destination</w:t>
      </w:r>
      <w:r w:rsidR="004B0D9A" w:rsidRPr="000E4EED">
        <w:rPr>
          <w:rFonts w:cs="Times New Roman"/>
          <w:color w:val="000000"/>
        </w:rPr>
        <w:t>.</w:t>
      </w:r>
      <w:r w:rsidR="00EB7DDE" w:rsidRPr="000E4EED">
        <w:rPr>
          <w:rFonts w:cs="Times New Roman"/>
          <w:color w:val="000000"/>
        </w:rPr>
        <w:tab/>
      </w:r>
    </w:p>
    <w:p w14:paraId="360B88C6" w14:textId="2BF649FC" w:rsidR="008F3CBB" w:rsidRPr="000E4EED" w:rsidRDefault="008F3CBB" w:rsidP="00D90190">
      <w:pPr>
        <w:rPr>
          <w:rFonts w:cs="Times New Roman"/>
          <w:color w:val="000000"/>
        </w:rPr>
      </w:pPr>
    </w:p>
    <w:p w14:paraId="4F6FDD5E" w14:textId="77777777" w:rsidR="00567646" w:rsidRPr="000E4EED" w:rsidRDefault="00567646" w:rsidP="00567646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 xml:space="preserve">Cliquez sur le bouton </w:t>
      </w:r>
      <w:r w:rsidRPr="000E4EED">
        <w:rPr>
          <w:rFonts w:cs="Times New Roman"/>
          <w:b/>
          <w:bCs/>
          <w:color w:val="000000"/>
        </w:rPr>
        <w:t>+</w:t>
      </w:r>
      <w:r w:rsidRPr="000E4EED">
        <w:rPr>
          <w:rFonts w:cs="Times New Roman"/>
          <w:color w:val="000000"/>
        </w:rPr>
        <w:t xml:space="preserve"> pour créer un nouveau contexte :</w:t>
      </w:r>
    </w:p>
    <w:p w14:paraId="228124DC" w14:textId="77777777" w:rsidR="00567646" w:rsidRPr="000E4EED" w:rsidRDefault="00567646" w:rsidP="00D90190">
      <w:pPr>
        <w:rPr>
          <w:rFonts w:cs="Times New Roman"/>
          <w:color w:val="000000"/>
        </w:rPr>
      </w:pPr>
    </w:p>
    <w:p w14:paraId="39D09D87" w14:textId="3775057F" w:rsidR="004B0D9A" w:rsidRPr="000E4EED" w:rsidRDefault="00567646" w:rsidP="00D90190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 xml:space="preserve">Dans l’onglet </w:t>
      </w:r>
      <w:r w:rsidRPr="000E4EED">
        <w:rPr>
          <w:rFonts w:cs="Times New Roman"/>
          <w:b/>
          <w:bCs/>
          <w:color w:val="000000"/>
        </w:rPr>
        <w:t>Général</w:t>
      </w:r>
      <w:r w:rsidR="001B715E" w:rsidRPr="000E4EED">
        <w:rPr>
          <w:rFonts w:cs="Times New Roman"/>
          <w:color w:val="000000"/>
        </w:rPr>
        <w:t>, r</w:t>
      </w:r>
      <w:r w:rsidR="004B0D9A" w:rsidRPr="000E4EED">
        <w:rPr>
          <w:rFonts w:cs="Times New Roman"/>
          <w:color w:val="000000"/>
        </w:rPr>
        <w:t xml:space="preserve">enseignez : </w:t>
      </w:r>
    </w:p>
    <w:p w14:paraId="52288967" w14:textId="086B1549" w:rsidR="00AB75FF" w:rsidRPr="000E4EED" w:rsidRDefault="004B0D9A" w:rsidP="0070478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Le nom du </w:t>
      </w:r>
      <w:r w:rsidR="00AB75FF" w:rsidRPr="000E4EED">
        <w:rPr>
          <w:rFonts w:cs="Times New Roman"/>
          <w:color w:val="000000"/>
          <w:lang w:val="fr-FR"/>
        </w:rPr>
        <w:t xml:space="preserve">contexte : </w:t>
      </w:r>
      <w:r w:rsidR="00AB75FF" w:rsidRPr="000E4EED">
        <w:rPr>
          <w:rFonts w:cs="Times New Roman"/>
          <w:b/>
          <w:bCs/>
          <w:color w:val="000000"/>
          <w:lang w:val="fr-FR"/>
        </w:rPr>
        <w:t>Comptabilit</w:t>
      </w:r>
      <w:r w:rsidR="005D1273">
        <w:rPr>
          <w:rFonts w:cs="Times New Roman"/>
          <w:b/>
          <w:bCs/>
          <w:color w:val="000000"/>
          <w:lang w:val="fr-FR"/>
        </w:rPr>
        <w:t>e</w:t>
      </w:r>
      <w:r w:rsidR="005D1273">
        <w:rPr>
          <w:rFonts w:cs="Times New Roman"/>
          <w:color w:val="000000"/>
          <w:lang w:val="fr-FR"/>
        </w:rPr>
        <w:t xml:space="preserve"> (attention à ne pas mettre de caractère accentué),</w:t>
      </w:r>
    </w:p>
    <w:p w14:paraId="735C6FA4" w14:textId="77777777" w:rsidR="00AB75FF" w:rsidRPr="000E4EED" w:rsidRDefault="00963D0F" w:rsidP="002F1371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Le type de </w:t>
      </w:r>
      <w:r w:rsidR="00AB75FF" w:rsidRPr="000E4EED">
        <w:rPr>
          <w:rFonts w:cs="Times New Roman"/>
          <w:color w:val="000000"/>
          <w:lang w:val="fr-FR"/>
        </w:rPr>
        <w:t xml:space="preserve">contexte : </w:t>
      </w:r>
      <w:r w:rsidRPr="000E4EED">
        <w:rPr>
          <w:rFonts w:cs="Times New Roman"/>
          <w:color w:val="000000"/>
          <w:lang w:val="fr-FR"/>
        </w:rPr>
        <w:t xml:space="preserve"> </w:t>
      </w:r>
      <w:r w:rsidRPr="000E4EED">
        <w:rPr>
          <w:rFonts w:cs="Times New Roman"/>
          <w:b/>
          <w:bCs/>
          <w:color w:val="000000"/>
          <w:lang w:val="fr-FR"/>
        </w:rPr>
        <w:t>Interne</w:t>
      </w:r>
      <w:r w:rsidR="00AB75FF" w:rsidRPr="000E4EED">
        <w:rPr>
          <w:rFonts w:cs="Times New Roman"/>
          <w:color w:val="000000"/>
          <w:lang w:val="fr-FR"/>
        </w:rPr>
        <w:t>,</w:t>
      </w:r>
    </w:p>
    <w:p w14:paraId="5EB0D8C4" w14:textId="4A2ACC61" w:rsidR="00963D0F" w:rsidRPr="000E4EED" w:rsidRDefault="00963D0F" w:rsidP="002F1371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inclure le contexte </w:t>
      </w:r>
      <w:r w:rsidR="008F3CBB" w:rsidRPr="000E4EED">
        <w:rPr>
          <w:rFonts w:cs="Times New Roman"/>
          <w:color w:val="000000"/>
          <w:lang w:val="fr-FR"/>
        </w:rPr>
        <w:t xml:space="preserve">: </w:t>
      </w:r>
      <w:r w:rsidRPr="000E4EED">
        <w:rPr>
          <w:rFonts w:cs="Times New Roman"/>
          <w:b/>
          <w:bCs/>
          <w:color w:val="000000"/>
          <w:lang w:val="fr-FR"/>
        </w:rPr>
        <w:t>Appels internes (Default)</w:t>
      </w:r>
      <w:r w:rsidR="008F3CBB" w:rsidRPr="000E4EED">
        <w:rPr>
          <w:rFonts w:cs="Times New Roman"/>
          <w:color w:val="000000"/>
          <w:lang w:val="fr-FR"/>
        </w:rPr>
        <w:t>,</w:t>
      </w:r>
    </w:p>
    <w:p w14:paraId="3B1A9E83" w14:textId="014B8B47" w:rsidR="008F3CBB" w:rsidRPr="000E4EED" w:rsidRDefault="008F3CBB" w:rsidP="002F1371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Cliquez sur </w:t>
      </w:r>
      <w:r w:rsidRPr="000E4EED">
        <w:rPr>
          <w:rFonts w:cs="Times New Roman"/>
          <w:b/>
          <w:bCs/>
          <w:color w:val="000000"/>
          <w:lang w:val="fr-FR"/>
        </w:rPr>
        <w:t>Sauvegarder.</w:t>
      </w:r>
    </w:p>
    <w:p w14:paraId="4E390ACA" w14:textId="7D5FB4C8" w:rsidR="00963D0F" w:rsidRPr="000E4EED" w:rsidRDefault="00963D0F" w:rsidP="00D90190">
      <w:pPr>
        <w:rPr>
          <w:rFonts w:cs="Times New Roman"/>
          <w:color w:val="000000"/>
        </w:rPr>
      </w:pPr>
    </w:p>
    <w:p w14:paraId="694BEF7A" w14:textId="77777777" w:rsidR="001B715E" w:rsidRPr="000E4EED" w:rsidRDefault="001B715E" w:rsidP="00D90190">
      <w:pPr>
        <w:rPr>
          <w:rFonts w:cs="Times New Roman"/>
          <w:color w:val="000000"/>
        </w:rPr>
      </w:pPr>
    </w:p>
    <w:p w14:paraId="5BA74ED8" w14:textId="0AB8A1F4" w:rsidR="00963D0F" w:rsidRPr="000E4EED" w:rsidRDefault="00DB4B61" w:rsidP="00DB4B61">
      <w:pPr>
        <w:jc w:val="center"/>
        <w:rPr>
          <w:rFonts w:cs="Times New Roman"/>
          <w:color w:val="000000"/>
        </w:rPr>
      </w:pPr>
      <w:r w:rsidRPr="000E4EED">
        <w:rPr>
          <w:noProof/>
        </w:rPr>
        <w:drawing>
          <wp:inline distT="0" distB="0" distL="0" distR="0" wp14:anchorId="6829B341" wp14:editId="19B70625">
            <wp:extent cx="4164600" cy="3128963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0489" cy="31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C4DF" w14:textId="211B7435" w:rsidR="001B715E" w:rsidRPr="000E4EED" w:rsidRDefault="001B715E" w:rsidP="00D90190">
      <w:pPr>
        <w:rPr>
          <w:rFonts w:cs="Times New Roman"/>
          <w:color w:val="000000"/>
        </w:rPr>
      </w:pPr>
    </w:p>
    <w:p w14:paraId="5437BCD1" w14:textId="7F92CF50" w:rsidR="001B715E" w:rsidRPr="000E4EED" w:rsidRDefault="001B715E" w:rsidP="001B715E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 xml:space="preserve">Dans l’onglet </w:t>
      </w:r>
      <w:r w:rsidRPr="000E4EED">
        <w:rPr>
          <w:rFonts w:cs="Times New Roman"/>
          <w:b/>
          <w:bCs/>
          <w:color w:val="000000"/>
        </w:rPr>
        <w:t>Utilisateurs</w:t>
      </w:r>
      <w:r w:rsidRPr="000E4EED">
        <w:rPr>
          <w:rFonts w:cs="Times New Roman"/>
          <w:color w:val="000000"/>
        </w:rPr>
        <w:t xml:space="preserve">, </w:t>
      </w:r>
      <w:r w:rsidR="00CA4F3C" w:rsidRPr="000E4EED">
        <w:rPr>
          <w:rFonts w:cs="Times New Roman"/>
          <w:color w:val="000000"/>
        </w:rPr>
        <w:t>créez un plage de numéros non encore utilisés</w:t>
      </w:r>
      <w:r w:rsidRPr="000E4EED">
        <w:rPr>
          <w:rFonts w:cs="Times New Roman"/>
          <w:color w:val="000000"/>
        </w:rPr>
        <w:t xml:space="preserve"> : </w:t>
      </w:r>
    </w:p>
    <w:p w14:paraId="79537B49" w14:textId="3A3CD1AB" w:rsidR="001B715E" w:rsidRPr="000E4EED" w:rsidRDefault="00FC3DF1" w:rsidP="001B715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Début de l’intervalle de numéros </w:t>
      </w:r>
      <w:r w:rsidR="001B715E" w:rsidRPr="000E4EED">
        <w:rPr>
          <w:rFonts w:cs="Times New Roman"/>
          <w:color w:val="000000"/>
          <w:lang w:val="fr-FR"/>
        </w:rPr>
        <w:t xml:space="preserve">: </w:t>
      </w:r>
      <w:r w:rsidRPr="000E4EED">
        <w:rPr>
          <w:rFonts w:cs="Times New Roman"/>
          <w:b/>
          <w:bCs/>
          <w:color w:val="000000"/>
          <w:lang w:val="fr-FR"/>
        </w:rPr>
        <w:t>2001</w:t>
      </w:r>
      <w:r w:rsidR="001B715E" w:rsidRPr="000E4EED">
        <w:rPr>
          <w:rFonts w:cs="Times New Roman"/>
          <w:color w:val="000000"/>
          <w:lang w:val="fr-FR"/>
        </w:rPr>
        <w:t>,</w:t>
      </w:r>
    </w:p>
    <w:p w14:paraId="3545DCE3" w14:textId="58A36811" w:rsidR="001B715E" w:rsidRPr="000E4EED" w:rsidRDefault="00FC3DF1" w:rsidP="00D9019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Fin de l’intervalle de numéros : </w:t>
      </w:r>
      <w:r w:rsidRPr="000E4EED">
        <w:rPr>
          <w:rFonts w:cs="Times New Roman"/>
          <w:b/>
          <w:bCs/>
          <w:color w:val="000000"/>
          <w:lang w:val="fr-FR"/>
        </w:rPr>
        <w:t>209</w:t>
      </w:r>
      <w:r w:rsidR="00DB4B61" w:rsidRPr="000E4EED">
        <w:rPr>
          <w:rFonts w:cs="Times New Roman"/>
          <w:b/>
          <w:bCs/>
          <w:color w:val="000000"/>
          <w:lang w:val="fr-FR"/>
        </w:rPr>
        <w:t>0</w:t>
      </w:r>
      <w:r w:rsidR="001B13E6" w:rsidRPr="000E4EED">
        <w:rPr>
          <w:rFonts w:cs="Times New Roman"/>
          <w:color w:val="000000"/>
          <w:lang w:val="fr-FR"/>
        </w:rPr>
        <w:t>.</w:t>
      </w:r>
    </w:p>
    <w:p w14:paraId="22110B07" w14:textId="3948A1E0" w:rsidR="00CA4F3C" w:rsidRPr="000E4EED" w:rsidRDefault="001B13E6" w:rsidP="00DB552D">
      <w:pPr>
        <w:jc w:val="center"/>
        <w:rPr>
          <w:rFonts w:cs="Times New Roman"/>
          <w:color w:val="000000"/>
        </w:rPr>
      </w:pPr>
      <w:r w:rsidRPr="000E4EED">
        <w:rPr>
          <w:noProof/>
        </w:rPr>
        <w:drawing>
          <wp:inline distT="0" distB="0" distL="0" distR="0" wp14:anchorId="3276E72B" wp14:editId="6A062F53">
            <wp:extent cx="4129087" cy="781441"/>
            <wp:effectExtent l="0" t="0" r="5080" b="0"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4036" cy="7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13D3" w14:textId="5C4C8958" w:rsidR="00DB552D" w:rsidRPr="000E4EED" w:rsidRDefault="00DB552D" w:rsidP="00D90190">
      <w:pPr>
        <w:rPr>
          <w:rFonts w:cs="Times New Roman"/>
          <w:color w:val="000000"/>
        </w:rPr>
      </w:pPr>
    </w:p>
    <w:p w14:paraId="7F3DDE17" w14:textId="14230FED" w:rsidR="00DB552D" w:rsidRPr="000E4EED" w:rsidRDefault="00DB552D" w:rsidP="00D90190">
      <w:pPr>
        <w:rPr>
          <w:rFonts w:cs="Times New Roman"/>
          <w:color w:val="000000"/>
        </w:rPr>
      </w:pPr>
    </w:p>
    <w:p w14:paraId="0A1690CA" w14:textId="1537440C" w:rsidR="00557F14" w:rsidRPr="000E4EED" w:rsidRDefault="00557F14" w:rsidP="00557F14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 xml:space="preserve">Dans l’onglet </w:t>
      </w:r>
      <w:r w:rsidRPr="000E4EED">
        <w:rPr>
          <w:rFonts w:cs="Times New Roman"/>
          <w:b/>
          <w:bCs/>
          <w:color w:val="000000"/>
        </w:rPr>
        <w:t>Groupes</w:t>
      </w:r>
      <w:r w:rsidRPr="000E4EED">
        <w:rPr>
          <w:rFonts w:cs="Times New Roman"/>
          <w:color w:val="000000"/>
        </w:rPr>
        <w:t xml:space="preserve">, créez un plage de numéros non encore utilisés pour </w:t>
      </w:r>
      <w:r w:rsidR="00880BC6" w:rsidRPr="000E4EED">
        <w:rPr>
          <w:rFonts w:cs="Times New Roman"/>
          <w:color w:val="000000"/>
        </w:rPr>
        <w:t>les groupements d’appel.</w:t>
      </w:r>
      <w:r w:rsidRPr="000E4EED">
        <w:rPr>
          <w:rFonts w:cs="Times New Roman"/>
          <w:color w:val="000000"/>
        </w:rPr>
        <w:tab/>
        <w:t xml:space="preserve">: </w:t>
      </w:r>
    </w:p>
    <w:p w14:paraId="1EBD438A" w14:textId="5DEA3296" w:rsidR="00557F14" w:rsidRPr="000E4EED" w:rsidRDefault="00557F14" w:rsidP="00557F1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Début de l’intervalle de numéros : </w:t>
      </w:r>
      <w:r w:rsidRPr="000E4EED">
        <w:rPr>
          <w:rFonts w:cs="Times New Roman"/>
          <w:b/>
          <w:bCs/>
          <w:color w:val="000000"/>
          <w:lang w:val="fr-FR"/>
        </w:rPr>
        <w:t>20</w:t>
      </w:r>
      <w:r w:rsidR="00880BC6" w:rsidRPr="000E4EED">
        <w:rPr>
          <w:rFonts w:cs="Times New Roman"/>
          <w:b/>
          <w:bCs/>
          <w:color w:val="000000"/>
          <w:lang w:val="fr-FR"/>
        </w:rPr>
        <w:t>91</w:t>
      </w:r>
      <w:r w:rsidRPr="000E4EED">
        <w:rPr>
          <w:rFonts w:cs="Times New Roman"/>
          <w:color w:val="000000"/>
          <w:lang w:val="fr-FR"/>
        </w:rPr>
        <w:t>,</w:t>
      </w:r>
    </w:p>
    <w:p w14:paraId="43F54980" w14:textId="7CA38A2B" w:rsidR="00557F14" w:rsidRPr="000E4EED" w:rsidRDefault="00557F14" w:rsidP="00557F1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Fin de l’intervalle de numéros : </w:t>
      </w:r>
      <w:r w:rsidRPr="000E4EED">
        <w:rPr>
          <w:rFonts w:cs="Times New Roman"/>
          <w:b/>
          <w:bCs/>
          <w:color w:val="000000"/>
          <w:lang w:val="fr-FR"/>
        </w:rPr>
        <w:t>209</w:t>
      </w:r>
      <w:r w:rsidR="00880BC6" w:rsidRPr="000E4EED">
        <w:rPr>
          <w:rFonts w:cs="Times New Roman"/>
          <w:b/>
          <w:bCs/>
          <w:color w:val="000000"/>
          <w:lang w:val="fr-FR"/>
        </w:rPr>
        <w:t>4</w:t>
      </w:r>
      <w:r w:rsidRPr="000E4EED">
        <w:rPr>
          <w:rFonts w:cs="Times New Roman"/>
          <w:color w:val="000000"/>
          <w:lang w:val="fr-FR"/>
        </w:rPr>
        <w:t>,</w:t>
      </w:r>
    </w:p>
    <w:p w14:paraId="3411931C" w14:textId="1BE04AEA" w:rsidR="00557F14" w:rsidRPr="000E4EED" w:rsidRDefault="00C268A9" w:rsidP="00557F14">
      <w:pPr>
        <w:jc w:val="center"/>
        <w:rPr>
          <w:rFonts w:cs="Times New Roman"/>
          <w:color w:val="000000"/>
        </w:rPr>
      </w:pPr>
      <w:r w:rsidRPr="000E4EED">
        <w:rPr>
          <w:noProof/>
        </w:rPr>
        <w:drawing>
          <wp:inline distT="0" distB="0" distL="0" distR="0" wp14:anchorId="06A6B7F2" wp14:editId="172FAA43">
            <wp:extent cx="4110037" cy="788315"/>
            <wp:effectExtent l="0" t="0" r="5080" b="0"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7353" cy="79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56A52" w14:textId="77777777" w:rsidR="00557F14" w:rsidRPr="000E4EED" w:rsidRDefault="00557F14" w:rsidP="00557F14">
      <w:pPr>
        <w:rPr>
          <w:rFonts w:cs="Times New Roman"/>
          <w:color w:val="000000"/>
        </w:rPr>
      </w:pPr>
    </w:p>
    <w:p w14:paraId="7F0C9AC3" w14:textId="77777777" w:rsidR="00557F14" w:rsidRPr="000E4EED" w:rsidRDefault="00557F14" w:rsidP="00557F14">
      <w:pPr>
        <w:rPr>
          <w:rFonts w:cs="Times New Roman"/>
          <w:color w:val="000000"/>
        </w:rPr>
      </w:pPr>
    </w:p>
    <w:p w14:paraId="111BE3BC" w14:textId="75AA4FFE" w:rsidR="00C268A9" w:rsidRPr="000E4EED" w:rsidRDefault="00C268A9" w:rsidP="00C268A9">
      <w:pPr>
        <w:rPr>
          <w:rFonts w:cs="Times New Roman"/>
          <w:color w:val="000000"/>
        </w:rPr>
      </w:pPr>
      <w:r w:rsidRPr="000E4EED">
        <w:rPr>
          <w:rFonts w:cs="Times New Roman"/>
          <w:color w:val="000000"/>
        </w:rPr>
        <w:t xml:space="preserve">Dans l’onglet </w:t>
      </w:r>
      <w:r w:rsidR="00C63E5F" w:rsidRPr="000E4EED">
        <w:rPr>
          <w:rFonts w:cs="Times New Roman"/>
          <w:b/>
          <w:bCs/>
          <w:color w:val="000000"/>
        </w:rPr>
        <w:t>Conférences audio</w:t>
      </w:r>
      <w:r w:rsidRPr="000E4EED">
        <w:rPr>
          <w:rFonts w:cs="Times New Roman"/>
          <w:color w:val="000000"/>
        </w:rPr>
        <w:t xml:space="preserve">, créez un plage de numéros non encore utilisés pour les </w:t>
      </w:r>
      <w:r w:rsidR="00C63E5F" w:rsidRPr="000E4EED">
        <w:rPr>
          <w:rFonts w:cs="Times New Roman"/>
          <w:color w:val="000000"/>
        </w:rPr>
        <w:t xml:space="preserve">conférences audio </w:t>
      </w:r>
      <w:r w:rsidRPr="000E4EED">
        <w:rPr>
          <w:rFonts w:cs="Times New Roman"/>
          <w:color w:val="000000"/>
        </w:rPr>
        <w:t xml:space="preserve">: </w:t>
      </w:r>
    </w:p>
    <w:p w14:paraId="75FC5CD7" w14:textId="28F8801E" w:rsidR="00C268A9" w:rsidRPr="000E4EED" w:rsidRDefault="00C268A9" w:rsidP="00C268A9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Début de l’intervalle de numéros : </w:t>
      </w:r>
      <w:r w:rsidRPr="000E4EED">
        <w:rPr>
          <w:rFonts w:cs="Times New Roman"/>
          <w:b/>
          <w:bCs/>
          <w:color w:val="000000"/>
          <w:lang w:val="fr-FR"/>
        </w:rPr>
        <w:t>209</w:t>
      </w:r>
      <w:r w:rsidR="00C63E5F" w:rsidRPr="000E4EED">
        <w:rPr>
          <w:rFonts w:cs="Times New Roman"/>
          <w:b/>
          <w:bCs/>
          <w:color w:val="000000"/>
          <w:lang w:val="fr-FR"/>
        </w:rPr>
        <w:t>5</w:t>
      </w:r>
      <w:r w:rsidRPr="000E4EED">
        <w:rPr>
          <w:rFonts w:cs="Times New Roman"/>
          <w:color w:val="000000"/>
          <w:lang w:val="fr-FR"/>
        </w:rPr>
        <w:t>,</w:t>
      </w:r>
    </w:p>
    <w:p w14:paraId="6D829120" w14:textId="6057D956" w:rsidR="00C268A9" w:rsidRPr="000E4EED" w:rsidRDefault="00C268A9" w:rsidP="00C268A9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Fin de l’intervalle de numéros : </w:t>
      </w:r>
      <w:r w:rsidRPr="000E4EED">
        <w:rPr>
          <w:rFonts w:cs="Times New Roman"/>
          <w:b/>
          <w:bCs/>
          <w:color w:val="000000"/>
          <w:lang w:val="fr-FR"/>
        </w:rPr>
        <w:t>209</w:t>
      </w:r>
      <w:r w:rsidR="00C63E5F" w:rsidRPr="000E4EED">
        <w:rPr>
          <w:rFonts w:cs="Times New Roman"/>
          <w:b/>
          <w:bCs/>
          <w:color w:val="000000"/>
          <w:lang w:val="fr-FR"/>
        </w:rPr>
        <w:t>9</w:t>
      </w:r>
      <w:r w:rsidRPr="000E4EED">
        <w:rPr>
          <w:rFonts w:cs="Times New Roman"/>
          <w:color w:val="000000"/>
          <w:lang w:val="fr-FR"/>
        </w:rPr>
        <w:t>,</w:t>
      </w:r>
    </w:p>
    <w:p w14:paraId="45065D8E" w14:textId="77777777" w:rsidR="00C268A9" w:rsidRPr="000E4EED" w:rsidRDefault="00C268A9" w:rsidP="00C268A9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E4EED">
        <w:rPr>
          <w:rFonts w:cs="Times New Roman"/>
          <w:color w:val="000000"/>
          <w:lang w:val="fr-FR"/>
        </w:rPr>
        <w:t xml:space="preserve">Cliquez sur </w:t>
      </w:r>
      <w:r w:rsidRPr="000E4EED">
        <w:rPr>
          <w:rFonts w:cs="Times New Roman"/>
          <w:b/>
          <w:bCs/>
          <w:color w:val="000000"/>
          <w:lang w:val="fr-FR"/>
        </w:rPr>
        <w:t>Sauvegarder.</w:t>
      </w:r>
    </w:p>
    <w:p w14:paraId="2026C314" w14:textId="1854AF15" w:rsidR="00557F14" w:rsidRPr="000E4EED" w:rsidRDefault="00557F14" w:rsidP="00C268A9">
      <w:pPr>
        <w:ind w:left="360"/>
        <w:rPr>
          <w:rFonts w:cs="Times New Roman"/>
          <w:color w:val="000000"/>
        </w:rPr>
      </w:pPr>
    </w:p>
    <w:p w14:paraId="03CD72ED" w14:textId="1AA37ED8" w:rsidR="00091335" w:rsidRPr="000E4EED" w:rsidRDefault="00091335" w:rsidP="00091335">
      <w:pPr>
        <w:ind w:left="360"/>
        <w:jc w:val="center"/>
        <w:rPr>
          <w:rFonts w:cs="Times New Roman"/>
          <w:color w:val="000000"/>
        </w:rPr>
      </w:pPr>
      <w:r w:rsidRPr="000E4EED">
        <w:rPr>
          <w:noProof/>
        </w:rPr>
        <w:lastRenderedPageBreak/>
        <w:drawing>
          <wp:inline distT="0" distB="0" distL="0" distR="0" wp14:anchorId="0A6883DD" wp14:editId="671F5B29">
            <wp:extent cx="4376737" cy="1062211"/>
            <wp:effectExtent l="0" t="0" r="5080" b="5080"/>
            <wp:docPr id="21" name="Image 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9149" cy="106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E848" w14:textId="56E73C04" w:rsidR="00091335" w:rsidRDefault="00091335" w:rsidP="00C268A9">
      <w:pPr>
        <w:ind w:left="360"/>
        <w:rPr>
          <w:rFonts w:cs="Times New Roman"/>
          <w:color w:val="000000"/>
        </w:rPr>
      </w:pPr>
    </w:p>
    <w:p w14:paraId="7FF65491" w14:textId="40EE177C" w:rsidR="000E4EED" w:rsidRDefault="000E4EED" w:rsidP="0025697C">
      <w:pPr>
        <w:pStyle w:val="Titre1"/>
      </w:pPr>
      <w:r>
        <w:t>Utilisation d’un contexte</w:t>
      </w:r>
    </w:p>
    <w:p w14:paraId="3849B19A" w14:textId="20682A3B" w:rsidR="005C79C0" w:rsidRDefault="000E4EED" w:rsidP="0025697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="0025697C">
        <w:rPr>
          <w:rFonts w:cs="Times New Roman"/>
          <w:color w:val="000000"/>
        </w:rPr>
        <w:t xml:space="preserve">ors de </w:t>
      </w:r>
      <w:r>
        <w:rPr>
          <w:rFonts w:cs="Times New Roman"/>
          <w:color w:val="000000"/>
        </w:rPr>
        <w:t>la création d’un compt</w:t>
      </w:r>
      <w:r w:rsidR="0025697C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util</w:t>
      </w:r>
      <w:r w:rsidR="0025697C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>sateur</w:t>
      </w:r>
      <w:r w:rsidR="0025697C">
        <w:rPr>
          <w:rFonts w:cs="Times New Roman"/>
          <w:color w:val="000000"/>
        </w:rPr>
        <w:t>, il sera</w:t>
      </w:r>
      <w:r w:rsidR="005C79C0">
        <w:rPr>
          <w:rFonts w:cs="Times New Roman"/>
          <w:color w:val="000000"/>
        </w:rPr>
        <w:t xml:space="preserve"> </w:t>
      </w:r>
      <w:r w:rsidR="0025697C">
        <w:rPr>
          <w:rFonts w:cs="Times New Roman"/>
          <w:color w:val="000000"/>
        </w:rPr>
        <w:t>maintena</w:t>
      </w:r>
      <w:r w:rsidR="005C79C0">
        <w:rPr>
          <w:rFonts w:cs="Times New Roman"/>
          <w:color w:val="000000"/>
        </w:rPr>
        <w:t>n</w:t>
      </w:r>
      <w:r w:rsidR="0025697C">
        <w:rPr>
          <w:rFonts w:cs="Times New Roman"/>
          <w:color w:val="000000"/>
        </w:rPr>
        <w:t>t possibl</w:t>
      </w:r>
      <w:r w:rsidR="005C79C0">
        <w:rPr>
          <w:rFonts w:cs="Times New Roman"/>
          <w:color w:val="000000"/>
        </w:rPr>
        <w:t>e </w:t>
      </w:r>
      <w:r w:rsidR="0025697C">
        <w:rPr>
          <w:rFonts w:cs="Times New Roman"/>
          <w:color w:val="000000"/>
        </w:rPr>
        <w:t>de lui associer une ligne de téléphone dans le nouveau contexte </w:t>
      </w:r>
      <w:r w:rsidR="005C79C0">
        <w:rPr>
          <w:rFonts w:cs="Times New Roman"/>
          <w:color w:val="000000"/>
        </w:rPr>
        <w:t xml:space="preserve">et de définir les </w:t>
      </w:r>
      <w:r w:rsidR="007F6C15">
        <w:rPr>
          <w:rFonts w:cs="Times New Roman"/>
          <w:color w:val="000000"/>
        </w:rPr>
        <w:t xml:space="preserve">autres </w:t>
      </w:r>
      <w:r w:rsidR="005C79C0">
        <w:rPr>
          <w:rFonts w:cs="Times New Roman"/>
          <w:color w:val="000000"/>
        </w:rPr>
        <w:t>paramètr</w:t>
      </w:r>
      <w:r w:rsidR="007F6C15">
        <w:rPr>
          <w:rFonts w:cs="Times New Roman"/>
          <w:color w:val="000000"/>
        </w:rPr>
        <w:t>es</w:t>
      </w:r>
      <w:r w:rsidR="005C79C0">
        <w:rPr>
          <w:rFonts w:cs="Times New Roman"/>
          <w:color w:val="000000"/>
        </w:rPr>
        <w:t xml:space="preserve"> </w:t>
      </w:r>
      <w:r w:rsidR="007F6C15">
        <w:rPr>
          <w:rFonts w:cs="Times New Roman"/>
          <w:color w:val="000000"/>
        </w:rPr>
        <w:t xml:space="preserve">comme sa </w:t>
      </w:r>
      <w:r w:rsidR="005C79C0">
        <w:rPr>
          <w:rFonts w:cs="Times New Roman"/>
          <w:color w:val="000000"/>
        </w:rPr>
        <w:t>mes</w:t>
      </w:r>
      <w:r w:rsidR="007F6C15">
        <w:rPr>
          <w:rFonts w:cs="Times New Roman"/>
          <w:color w:val="000000"/>
        </w:rPr>
        <w:t>s</w:t>
      </w:r>
      <w:r w:rsidR="005C79C0">
        <w:rPr>
          <w:rFonts w:cs="Times New Roman"/>
          <w:color w:val="000000"/>
        </w:rPr>
        <w:t>age</w:t>
      </w:r>
      <w:r w:rsidR="007F6C15">
        <w:rPr>
          <w:rFonts w:cs="Times New Roman"/>
          <w:color w:val="000000"/>
        </w:rPr>
        <w:t>rie vocale :</w:t>
      </w:r>
    </w:p>
    <w:p w14:paraId="5E9ADF5D" w14:textId="77777777" w:rsidR="0025697C" w:rsidRDefault="0025697C" w:rsidP="0025697C">
      <w:pPr>
        <w:rPr>
          <w:rFonts w:cs="Times New Roman"/>
          <w:color w:val="000000"/>
        </w:rPr>
      </w:pPr>
    </w:p>
    <w:p w14:paraId="0907D295" w14:textId="0FCAA444" w:rsidR="000E4EED" w:rsidRDefault="0025697C" w:rsidP="0025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2"/>
        </w:tabs>
        <w:jc w:val="center"/>
        <w:rPr>
          <w:rFonts w:cs="Times New Roman"/>
          <w:color w:val="000000"/>
        </w:rPr>
      </w:pPr>
      <w:r>
        <w:rPr>
          <w:noProof/>
        </w:rPr>
        <w:drawing>
          <wp:inline distT="0" distB="0" distL="0" distR="0" wp14:anchorId="0309DAC4" wp14:editId="129CDF31">
            <wp:extent cx="5136078" cy="1369889"/>
            <wp:effectExtent l="0" t="0" r="7620" b="190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9915" cy="13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902BA" w14:textId="1ACA792E" w:rsidR="0025697C" w:rsidRDefault="0025697C" w:rsidP="0025697C">
      <w:pPr>
        <w:rPr>
          <w:rFonts w:cs="Times New Roman"/>
          <w:color w:val="000000"/>
        </w:rPr>
      </w:pPr>
    </w:p>
    <w:p w14:paraId="6497AADB" w14:textId="77777777" w:rsidR="0025697C" w:rsidRPr="000E4EED" w:rsidRDefault="0025697C" w:rsidP="0025697C">
      <w:pPr>
        <w:rPr>
          <w:rFonts w:cs="Times New Roman"/>
          <w:color w:val="000000"/>
        </w:rPr>
      </w:pPr>
    </w:p>
    <w:sectPr w:rsidR="0025697C" w:rsidRPr="000E4EED" w:rsidSect="00AB320F">
      <w:footerReference w:type="even" r:id="rId17"/>
      <w:footerReference w:type="default" r:id="rId18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D2A6" w14:textId="77777777" w:rsidR="00867C2D" w:rsidRDefault="00867C2D" w:rsidP="00876452">
      <w:r>
        <w:separator/>
      </w:r>
    </w:p>
    <w:p w14:paraId="767ED084" w14:textId="77777777" w:rsidR="00867C2D" w:rsidRDefault="00867C2D"/>
  </w:endnote>
  <w:endnote w:type="continuationSeparator" w:id="0">
    <w:p w14:paraId="2AB62056" w14:textId="77777777" w:rsidR="00867C2D" w:rsidRDefault="00867C2D" w:rsidP="00876452">
      <w:r>
        <w:continuationSeparator/>
      </w:r>
    </w:p>
    <w:p w14:paraId="28033C90" w14:textId="77777777" w:rsidR="00867C2D" w:rsidRDefault="00867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77777777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8C49" w14:textId="3654AABC" w:rsidR="0014091A" w:rsidRPr="00A21C67" w:rsidRDefault="0014091A" w:rsidP="00C34A9B">
    <w:pPr>
      <w:pStyle w:val="Pieddepage"/>
      <w:rPr>
        <w:rFonts w:cs="Arial"/>
      </w:rPr>
    </w:pPr>
    <w:r w:rsidRPr="00876452">
      <w:rPr>
        <w:rStyle w:val="Numrodepage"/>
        <w:sz w:val="26"/>
        <w:szCs w:val="26"/>
      </w:rPr>
      <w:fldChar w:fldCharType="begin"/>
    </w:r>
    <w:r w:rsidRPr="00876452">
      <w:rPr>
        <w:rStyle w:val="Numrodepage"/>
        <w:sz w:val="26"/>
        <w:szCs w:val="26"/>
      </w:rPr>
      <w:instrText xml:space="preserve">PAGE  </w:instrText>
    </w:r>
    <w:r w:rsidRPr="00876452">
      <w:rPr>
        <w:rStyle w:val="Numrodepage"/>
        <w:sz w:val="26"/>
        <w:szCs w:val="26"/>
      </w:rPr>
      <w:fldChar w:fldCharType="separate"/>
    </w:r>
    <w:r>
      <w:rPr>
        <w:rStyle w:val="Numrodepage"/>
        <w:sz w:val="26"/>
        <w:szCs w:val="26"/>
      </w:rPr>
      <w:t>1</w:t>
    </w:r>
    <w:r w:rsidRPr="00876452">
      <w:rPr>
        <w:rStyle w:val="Numrodepage"/>
        <w:sz w:val="26"/>
        <w:szCs w:val="26"/>
      </w:rPr>
      <w:fldChar w:fldCharType="end"/>
    </w:r>
    <w:r w:rsidRPr="00876452">
      <w:rPr>
        <w:rFonts w:cs="Arial"/>
      </w:rPr>
      <w:t> </w:t>
    </w:r>
    <w:r w:rsidRPr="00876452">
      <w:rPr>
        <w:rFonts w:cs="Arial"/>
        <w:sz w:val="20"/>
        <w:szCs w:val="20"/>
      </w:rPr>
      <w:t>CNED</w:t>
    </w:r>
    <w:r w:rsidRPr="00876452">
      <w:rPr>
        <w:rFonts w:cs="Arial"/>
        <w:color w:val="B7B378"/>
        <w:sz w:val="20"/>
        <w:szCs w:val="20"/>
      </w:rPr>
      <w:t> </w:t>
    </w:r>
    <w:r w:rsidR="00FC4BE3">
      <w:rPr>
        <w:rFonts w:cs="Arial"/>
        <w:b w:val="0"/>
        <w:bCs w:val="0"/>
        <w:smallCaps/>
        <w:color w:val="007681"/>
        <w:sz w:val="20"/>
        <w:szCs w:val="20"/>
      </w:rPr>
      <w:t xml:space="preserve">Bloc </w:t>
    </w:r>
    <w:r w:rsidR="00815C88">
      <w:rPr>
        <w:rFonts w:cs="Arial"/>
        <w:b w:val="0"/>
        <w:bCs w:val="0"/>
        <w:smallCaps/>
        <w:color w:val="007681"/>
        <w:sz w:val="20"/>
        <w:szCs w:val="20"/>
      </w:rPr>
      <w:t>2</w:t>
    </w:r>
    <w:r w:rsidR="00851200">
      <w:rPr>
        <w:rFonts w:cs="Arial"/>
        <w:b w:val="0"/>
        <w:bCs w:val="0"/>
        <w:smallCaps/>
        <w:color w:val="007681"/>
        <w:sz w:val="20"/>
        <w:szCs w:val="20"/>
      </w:rPr>
      <w:t xml:space="preserve"> </w:t>
    </w:r>
    <w:r w:rsidR="00D90190">
      <w:rPr>
        <w:rFonts w:cs="Arial"/>
        <w:b w:val="0"/>
        <w:bCs w:val="0"/>
        <w:smallCaps/>
        <w:color w:val="007681"/>
        <w:sz w:val="20"/>
        <w:szCs w:val="20"/>
      </w:rPr>
      <w:t xml:space="preserve">administration des systèmes et des réseaux </w:t>
    </w:r>
    <w:r w:rsidRPr="00876452">
      <w:rPr>
        <w:rFonts w:cs="Arial"/>
        <w:color w:val="B7B378"/>
        <w:sz w:val="20"/>
        <w:szCs w:val="20"/>
      </w:rPr>
      <w:t xml:space="preserve">– </w:t>
    </w:r>
    <w:r>
      <w:rPr>
        <w:rFonts w:cs="Arial"/>
        <w:color w:val="B7B378"/>
        <w:sz w:val="20"/>
        <w:szCs w:val="20"/>
      </w:rPr>
      <w:t>BTS</w:t>
    </w:r>
  </w:p>
  <w:p w14:paraId="2642882A" w14:textId="77777777" w:rsidR="0014091A" w:rsidRDefault="00140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37FA" w14:textId="77777777" w:rsidR="00867C2D" w:rsidRDefault="00867C2D" w:rsidP="00876452">
      <w:r>
        <w:separator/>
      </w:r>
    </w:p>
    <w:p w14:paraId="1EB433AF" w14:textId="77777777" w:rsidR="00867C2D" w:rsidRDefault="00867C2D"/>
  </w:footnote>
  <w:footnote w:type="continuationSeparator" w:id="0">
    <w:p w14:paraId="75525C8D" w14:textId="77777777" w:rsidR="00867C2D" w:rsidRDefault="00867C2D" w:rsidP="00876452">
      <w:r>
        <w:continuationSeparator/>
      </w:r>
    </w:p>
    <w:p w14:paraId="73B57D04" w14:textId="77777777" w:rsidR="00867C2D" w:rsidRDefault="00867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1.25pt;height:11.25pt" o:bullet="t">
        <v:imagedata r:id="rId1" o:title="Capture d’écran 2014-11-25 à 17"/>
      </v:shape>
    </w:pict>
  </w:numPicBullet>
  <w:numPicBullet w:numPicBulletId="1">
    <w:pict>
      <v:shape id="_x0000_i1204" type="#_x0000_t75" style="width:9.4pt;height:9.4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3"/>
  </w:num>
  <w:num w:numId="9">
    <w:abstractNumId w:val="24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4F9B"/>
    <w:rsid w:val="000057B5"/>
    <w:rsid w:val="00005A20"/>
    <w:rsid w:val="000075D1"/>
    <w:rsid w:val="00011A9B"/>
    <w:rsid w:val="00015D04"/>
    <w:rsid w:val="00017CA8"/>
    <w:rsid w:val="00017FDA"/>
    <w:rsid w:val="000223B5"/>
    <w:rsid w:val="00023C07"/>
    <w:rsid w:val="000311C3"/>
    <w:rsid w:val="00035CF7"/>
    <w:rsid w:val="0003709C"/>
    <w:rsid w:val="0004114E"/>
    <w:rsid w:val="00042F56"/>
    <w:rsid w:val="00043FCE"/>
    <w:rsid w:val="000459C4"/>
    <w:rsid w:val="00046EBE"/>
    <w:rsid w:val="000515E9"/>
    <w:rsid w:val="00054F83"/>
    <w:rsid w:val="0005570C"/>
    <w:rsid w:val="0005591F"/>
    <w:rsid w:val="00056DE1"/>
    <w:rsid w:val="00061126"/>
    <w:rsid w:val="000626F7"/>
    <w:rsid w:val="00062F81"/>
    <w:rsid w:val="000675DF"/>
    <w:rsid w:val="000710F3"/>
    <w:rsid w:val="00073721"/>
    <w:rsid w:val="00075143"/>
    <w:rsid w:val="00075A0A"/>
    <w:rsid w:val="00076660"/>
    <w:rsid w:val="0008509C"/>
    <w:rsid w:val="0008627C"/>
    <w:rsid w:val="000868F0"/>
    <w:rsid w:val="00091335"/>
    <w:rsid w:val="00092E4B"/>
    <w:rsid w:val="000961FE"/>
    <w:rsid w:val="00096AF7"/>
    <w:rsid w:val="000A15B6"/>
    <w:rsid w:val="000A69D7"/>
    <w:rsid w:val="000A7123"/>
    <w:rsid w:val="000B1208"/>
    <w:rsid w:val="000B460F"/>
    <w:rsid w:val="000B56F0"/>
    <w:rsid w:val="000B730D"/>
    <w:rsid w:val="000C0BD0"/>
    <w:rsid w:val="000C3441"/>
    <w:rsid w:val="000C387D"/>
    <w:rsid w:val="000C44F1"/>
    <w:rsid w:val="000D075D"/>
    <w:rsid w:val="000D1DDA"/>
    <w:rsid w:val="000D3068"/>
    <w:rsid w:val="000D798D"/>
    <w:rsid w:val="000E4EED"/>
    <w:rsid w:val="000E4FE2"/>
    <w:rsid w:val="000F495A"/>
    <w:rsid w:val="000F6E46"/>
    <w:rsid w:val="001049CB"/>
    <w:rsid w:val="00107394"/>
    <w:rsid w:val="00110F21"/>
    <w:rsid w:val="001171B1"/>
    <w:rsid w:val="00120D6A"/>
    <w:rsid w:val="0012242D"/>
    <w:rsid w:val="00122E7C"/>
    <w:rsid w:val="00125195"/>
    <w:rsid w:val="001323F5"/>
    <w:rsid w:val="0014091A"/>
    <w:rsid w:val="00141AD9"/>
    <w:rsid w:val="00146C4E"/>
    <w:rsid w:val="00146F53"/>
    <w:rsid w:val="00147E7F"/>
    <w:rsid w:val="00156D9C"/>
    <w:rsid w:val="0016053F"/>
    <w:rsid w:val="0016143D"/>
    <w:rsid w:val="0016553B"/>
    <w:rsid w:val="001671CD"/>
    <w:rsid w:val="0016766E"/>
    <w:rsid w:val="00167B32"/>
    <w:rsid w:val="00170732"/>
    <w:rsid w:val="00172920"/>
    <w:rsid w:val="0018115B"/>
    <w:rsid w:val="00181B3E"/>
    <w:rsid w:val="001825CA"/>
    <w:rsid w:val="0019252F"/>
    <w:rsid w:val="001953F6"/>
    <w:rsid w:val="0019713C"/>
    <w:rsid w:val="001A1B3F"/>
    <w:rsid w:val="001A407D"/>
    <w:rsid w:val="001A555B"/>
    <w:rsid w:val="001A7C1E"/>
    <w:rsid w:val="001B13E6"/>
    <w:rsid w:val="001B24BF"/>
    <w:rsid w:val="001B5A0B"/>
    <w:rsid w:val="001B6321"/>
    <w:rsid w:val="001B715E"/>
    <w:rsid w:val="001B7BCC"/>
    <w:rsid w:val="001C38EC"/>
    <w:rsid w:val="001C5BCF"/>
    <w:rsid w:val="001C7BCA"/>
    <w:rsid w:val="001D4DFF"/>
    <w:rsid w:val="001D6055"/>
    <w:rsid w:val="001D68E3"/>
    <w:rsid w:val="001E0152"/>
    <w:rsid w:val="001E218C"/>
    <w:rsid w:val="001E4A10"/>
    <w:rsid w:val="001E4BD9"/>
    <w:rsid w:val="001F501A"/>
    <w:rsid w:val="00200465"/>
    <w:rsid w:val="00201B4F"/>
    <w:rsid w:val="00204C06"/>
    <w:rsid w:val="00215727"/>
    <w:rsid w:val="002175E2"/>
    <w:rsid w:val="002261D6"/>
    <w:rsid w:val="00231318"/>
    <w:rsid w:val="00234AE2"/>
    <w:rsid w:val="0023792E"/>
    <w:rsid w:val="002419BB"/>
    <w:rsid w:val="002441B5"/>
    <w:rsid w:val="00244395"/>
    <w:rsid w:val="00253F22"/>
    <w:rsid w:val="0025697C"/>
    <w:rsid w:val="00257821"/>
    <w:rsid w:val="00262E6B"/>
    <w:rsid w:val="0026320D"/>
    <w:rsid w:val="00267357"/>
    <w:rsid w:val="002701EA"/>
    <w:rsid w:val="002745A9"/>
    <w:rsid w:val="00276DBF"/>
    <w:rsid w:val="00283429"/>
    <w:rsid w:val="00291010"/>
    <w:rsid w:val="0029145D"/>
    <w:rsid w:val="00291E78"/>
    <w:rsid w:val="002971E7"/>
    <w:rsid w:val="00297DCC"/>
    <w:rsid w:val="002A3149"/>
    <w:rsid w:val="002B28FC"/>
    <w:rsid w:val="002B3E58"/>
    <w:rsid w:val="002C04E5"/>
    <w:rsid w:val="002C1612"/>
    <w:rsid w:val="002C2644"/>
    <w:rsid w:val="002C4DC5"/>
    <w:rsid w:val="002C4FE7"/>
    <w:rsid w:val="002C58EB"/>
    <w:rsid w:val="002C69F8"/>
    <w:rsid w:val="002D198F"/>
    <w:rsid w:val="002D2CA4"/>
    <w:rsid w:val="002D41A5"/>
    <w:rsid w:val="002E0A37"/>
    <w:rsid w:val="002E2A6C"/>
    <w:rsid w:val="002E2D00"/>
    <w:rsid w:val="002E33AA"/>
    <w:rsid w:val="002E493E"/>
    <w:rsid w:val="002F0390"/>
    <w:rsid w:val="002F0654"/>
    <w:rsid w:val="002F411E"/>
    <w:rsid w:val="002F7C08"/>
    <w:rsid w:val="002F7F7C"/>
    <w:rsid w:val="00300AE8"/>
    <w:rsid w:val="00301814"/>
    <w:rsid w:val="00305EB6"/>
    <w:rsid w:val="00305F12"/>
    <w:rsid w:val="00316E36"/>
    <w:rsid w:val="00317747"/>
    <w:rsid w:val="00320238"/>
    <w:rsid w:val="00321ED0"/>
    <w:rsid w:val="0032217B"/>
    <w:rsid w:val="00322635"/>
    <w:rsid w:val="003250F3"/>
    <w:rsid w:val="00325D73"/>
    <w:rsid w:val="003265AB"/>
    <w:rsid w:val="003368E7"/>
    <w:rsid w:val="00342FA5"/>
    <w:rsid w:val="00343837"/>
    <w:rsid w:val="003456BF"/>
    <w:rsid w:val="00352B65"/>
    <w:rsid w:val="00354694"/>
    <w:rsid w:val="00354933"/>
    <w:rsid w:val="0035773D"/>
    <w:rsid w:val="003645B1"/>
    <w:rsid w:val="0036718A"/>
    <w:rsid w:val="00367553"/>
    <w:rsid w:val="0037060E"/>
    <w:rsid w:val="00375B11"/>
    <w:rsid w:val="00377207"/>
    <w:rsid w:val="00382129"/>
    <w:rsid w:val="003827C4"/>
    <w:rsid w:val="00383DB3"/>
    <w:rsid w:val="003845C2"/>
    <w:rsid w:val="00385F03"/>
    <w:rsid w:val="0038716D"/>
    <w:rsid w:val="00387200"/>
    <w:rsid w:val="00391013"/>
    <w:rsid w:val="00391D6A"/>
    <w:rsid w:val="003A0EB0"/>
    <w:rsid w:val="003A7A29"/>
    <w:rsid w:val="003B218D"/>
    <w:rsid w:val="003B48F0"/>
    <w:rsid w:val="003B66A7"/>
    <w:rsid w:val="003B66C2"/>
    <w:rsid w:val="003B7F4F"/>
    <w:rsid w:val="003C1A85"/>
    <w:rsid w:val="003C2ED2"/>
    <w:rsid w:val="003C4184"/>
    <w:rsid w:val="003C45A5"/>
    <w:rsid w:val="003C6EE7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7D55"/>
    <w:rsid w:val="00401070"/>
    <w:rsid w:val="00402282"/>
    <w:rsid w:val="004043D9"/>
    <w:rsid w:val="00405B2D"/>
    <w:rsid w:val="00407804"/>
    <w:rsid w:val="00410AE4"/>
    <w:rsid w:val="00411652"/>
    <w:rsid w:val="00413617"/>
    <w:rsid w:val="00414929"/>
    <w:rsid w:val="00416FAA"/>
    <w:rsid w:val="0044209A"/>
    <w:rsid w:val="0044289D"/>
    <w:rsid w:val="00442CCB"/>
    <w:rsid w:val="004511C3"/>
    <w:rsid w:val="0045286B"/>
    <w:rsid w:val="00453C8B"/>
    <w:rsid w:val="00453DB3"/>
    <w:rsid w:val="004543BA"/>
    <w:rsid w:val="004549D9"/>
    <w:rsid w:val="0045530D"/>
    <w:rsid w:val="0046157A"/>
    <w:rsid w:val="00461751"/>
    <w:rsid w:val="00464479"/>
    <w:rsid w:val="0046488F"/>
    <w:rsid w:val="00465C5B"/>
    <w:rsid w:val="0046639F"/>
    <w:rsid w:val="00470DF9"/>
    <w:rsid w:val="00473D8F"/>
    <w:rsid w:val="0048221B"/>
    <w:rsid w:val="004835FE"/>
    <w:rsid w:val="0048409D"/>
    <w:rsid w:val="00484465"/>
    <w:rsid w:val="0049019C"/>
    <w:rsid w:val="00491A1E"/>
    <w:rsid w:val="00492A6E"/>
    <w:rsid w:val="00494463"/>
    <w:rsid w:val="00496C64"/>
    <w:rsid w:val="004A1DB9"/>
    <w:rsid w:val="004A2711"/>
    <w:rsid w:val="004A3D73"/>
    <w:rsid w:val="004A4978"/>
    <w:rsid w:val="004A49F5"/>
    <w:rsid w:val="004A6169"/>
    <w:rsid w:val="004A74FA"/>
    <w:rsid w:val="004B0D9A"/>
    <w:rsid w:val="004B13B7"/>
    <w:rsid w:val="004B447E"/>
    <w:rsid w:val="004B63CC"/>
    <w:rsid w:val="004B7224"/>
    <w:rsid w:val="004C0813"/>
    <w:rsid w:val="004C1F5F"/>
    <w:rsid w:val="004C3C66"/>
    <w:rsid w:val="004C6255"/>
    <w:rsid w:val="004C7730"/>
    <w:rsid w:val="004D35D1"/>
    <w:rsid w:val="004D3B7E"/>
    <w:rsid w:val="004D7111"/>
    <w:rsid w:val="004D723D"/>
    <w:rsid w:val="004E2AC2"/>
    <w:rsid w:val="004F13C9"/>
    <w:rsid w:val="004F15FE"/>
    <w:rsid w:val="004F39D0"/>
    <w:rsid w:val="004F3E29"/>
    <w:rsid w:val="0050074E"/>
    <w:rsid w:val="00502083"/>
    <w:rsid w:val="005035D3"/>
    <w:rsid w:val="00503EEE"/>
    <w:rsid w:val="0050563D"/>
    <w:rsid w:val="00507AFC"/>
    <w:rsid w:val="0051194A"/>
    <w:rsid w:val="00513666"/>
    <w:rsid w:val="00514068"/>
    <w:rsid w:val="00514A51"/>
    <w:rsid w:val="00516918"/>
    <w:rsid w:val="00520694"/>
    <w:rsid w:val="0052462A"/>
    <w:rsid w:val="00530D35"/>
    <w:rsid w:val="00534DB5"/>
    <w:rsid w:val="00534FE0"/>
    <w:rsid w:val="00536172"/>
    <w:rsid w:val="00547D18"/>
    <w:rsid w:val="005512E3"/>
    <w:rsid w:val="00551309"/>
    <w:rsid w:val="005517B3"/>
    <w:rsid w:val="005536BA"/>
    <w:rsid w:val="00556AFF"/>
    <w:rsid w:val="005574CD"/>
    <w:rsid w:val="005578AD"/>
    <w:rsid w:val="00557F14"/>
    <w:rsid w:val="005634B2"/>
    <w:rsid w:val="00563D68"/>
    <w:rsid w:val="00567646"/>
    <w:rsid w:val="00572E57"/>
    <w:rsid w:val="00576290"/>
    <w:rsid w:val="00577185"/>
    <w:rsid w:val="005826A5"/>
    <w:rsid w:val="00584855"/>
    <w:rsid w:val="00590701"/>
    <w:rsid w:val="00592F7C"/>
    <w:rsid w:val="00593DA5"/>
    <w:rsid w:val="0059426C"/>
    <w:rsid w:val="00594FB6"/>
    <w:rsid w:val="005953B2"/>
    <w:rsid w:val="005A1815"/>
    <w:rsid w:val="005A1876"/>
    <w:rsid w:val="005A18C5"/>
    <w:rsid w:val="005A1C12"/>
    <w:rsid w:val="005A2088"/>
    <w:rsid w:val="005A4DAE"/>
    <w:rsid w:val="005A7B63"/>
    <w:rsid w:val="005A7F92"/>
    <w:rsid w:val="005C0F93"/>
    <w:rsid w:val="005C533B"/>
    <w:rsid w:val="005C66D4"/>
    <w:rsid w:val="005C79C0"/>
    <w:rsid w:val="005D1273"/>
    <w:rsid w:val="005D32AB"/>
    <w:rsid w:val="005E09DA"/>
    <w:rsid w:val="005E0C68"/>
    <w:rsid w:val="005E5430"/>
    <w:rsid w:val="005E55F0"/>
    <w:rsid w:val="005E5BD9"/>
    <w:rsid w:val="005E7B9A"/>
    <w:rsid w:val="005F4591"/>
    <w:rsid w:val="005F48C5"/>
    <w:rsid w:val="005F7BC8"/>
    <w:rsid w:val="005F7DAF"/>
    <w:rsid w:val="005F7F89"/>
    <w:rsid w:val="0060535A"/>
    <w:rsid w:val="006139AF"/>
    <w:rsid w:val="006225D1"/>
    <w:rsid w:val="00623100"/>
    <w:rsid w:val="006262B5"/>
    <w:rsid w:val="00630F5A"/>
    <w:rsid w:val="00636F62"/>
    <w:rsid w:val="006374A7"/>
    <w:rsid w:val="00641C7B"/>
    <w:rsid w:val="006443BA"/>
    <w:rsid w:val="0065274C"/>
    <w:rsid w:val="006529D8"/>
    <w:rsid w:val="006604FF"/>
    <w:rsid w:val="006622AC"/>
    <w:rsid w:val="00662658"/>
    <w:rsid w:val="006667C1"/>
    <w:rsid w:val="0067023C"/>
    <w:rsid w:val="006721A1"/>
    <w:rsid w:val="00672C05"/>
    <w:rsid w:val="00674B71"/>
    <w:rsid w:val="00674CCF"/>
    <w:rsid w:val="00677957"/>
    <w:rsid w:val="00680399"/>
    <w:rsid w:val="006840A4"/>
    <w:rsid w:val="00692736"/>
    <w:rsid w:val="006951E7"/>
    <w:rsid w:val="006A0B32"/>
    <w:rsid w:val="006A2FD0"/>
    <w:rsid w:val="006A45EE"/>
    <w:rsid w:val="006A58AD"/>
    <w:rsid w:val="006A5CD0"/>
    <w:rsid w:val="006A75ED"/>
    <w:rsid w:val="006B058D"/>
    <w:rsid w:val="006B0C24"/>
    <w:rsid w:val="006B5480"/>
    <w:rsid w:val="006C00C6"/>
    <w:rsid w:val="006C3D36"/>
    <w:rsid w:val="006C470E"/>
    <w:rsid w:val="006C617A"/>
    <w:rsid w:val="006C636C"/>
    <w:rsid w:val="006C67E9"/>
    <w:rsid w:val="006C7F81"/>
    <w:rsid w:val="006D04E9"/>
    <w:rsid w:val="006D36CD"/>
    <w:rsid w:val="006D6DF5"/>
    <w:rsid w:val="006E189A"/>
    <w:rsid w:val="006E42E3"/>
    <w:rsid w:val="006E6417"/>
    <w:rsid w:val="006F4ADB"/>
    <w:rsid w:val="007036FF"/>
    <w:rsid w:val="00707355"/>
    <w:rsid w:val="00711081"/>
    <w:rsid w:val="00714FD3"/>
    <w:rsid w:val="00721886"/>
    <w:rsid w:val="007219BF"/>
    <w:rsid w:val="00722EF6"/>
    <w:rsid w:val="007241CF"/>
    <w:rsid w:val="00724671"/>
    <w:rsid w:val="0073065C"/>
    <w:rsid w:val="00730B81"/>
    <w:rsid w:val="00731DF6"/>
    <w:rsid w:val="007325CA"/>
    <w:rsid w:val="00733D5B"/>
    <w:rsid w:val="00733EEC"/>
    <w:rsid w:val="007354A5"/>
    <w:rsid w:val="00744E69"/>
    <w:rsid w:val="007507C2"/>
    <w:rsid w:val="00750DE5"/>
    <w:rsid w:val="007537C1"/>
    <w:rsid w:val="007556E4"/>
    <w:rsid w:val="00762D28"/>
    <w:rsid w:val="00763D7A"/>
    <w:rsid w:val="0076461F"/>
    <w:rsid w:val="00765043"/>
    <w:rsid w:val="00766C5A"/>
    <w:rsid w:val="007670A6"/>
    <w:rsid w:val="00771A04"/>
    <w:rsid w:val="0077494C"/>
    <w:rsid w:val="007754AA"/>
    <w:rsid w:val="0077751C"/>
    <w:rsid w:val="00780088"/>
    <w:rsid w:val="007918D1"/>
    <w:rsid w:val="007933CF"/>
    <w:rsid w:val="00794A1D"/>
    <w:rsid w:val="00795322"/>
    <w:rsid w:val="007A19BA"/>
    <w:rsid w:val="007A4109"/>
    <w:rsid w:val="007A41DE"/>
    <w:rsid w:val="007A6BB0"/>
    <w:rsid w:val="007B026C"/>
    <w:rsid w:val="007B0BF0"/>
    <w:rsid w:val="007B1A6C"/>
    <w:rsid w:val="007B1B70"/>
    <w:rsid w:val="007C38EB"/>
    <w:rsid w:val="007C4C1E"/>
    <w:rsid w:val="007C6796"/>
    <w:rsid w:val="007D0DA8"/>
    <w:rsid w:val="007D1B46"/>
    <w:rsid w:val="007D2253"/>
    <w:rsid w:val="007D2DAE"/>
    <w:rsid w:val="007D2EBB"/>
    <w:rsid w:val="007D7703"/>
    <w:rsid w:val="007E215F"/>
    <w:rsid w:val="007E29D1"/>
    <w:rsid w:val="007E3E7F"/>
    <w:rsid w:val="007E6FC1"/>
    <w:rsid w:val="007F0424"/>
    <w:rsid w:val="007F3324"/>
    <w:rsid w:val="007F3D0F"/>
    <w:rsid w:val="007F4570"/>
    <w:rsid w:val="007F4C21"/>
    <w:rsid w:val="007F60FC"/>
    <w:rsid w:val="007F6C15"/>
    <w:rsid w:val="00802761"/>
    <w:rsid w:val="008107AE"/>
    <w:rsid w:val="0081149A"/>
    <w:rsid w:val="00813FB3"/>
    <w:rsid w:val="00815C88"/>
    <w:rsid w:val="008168BB"/>
    <w:rsid w:val="00820D9C"/>
    <w:rsid w:val="00821513"/>
    <w:rsid w:val="00821C15"/>
    <w:rsid w:val="00822C4A"/>
    <w:rsid w:val="0082584D"/>
    <w:rsid w:val="008266CA"/>
    <w:rsid w:val="00834F1E"/>
    <w:rsid w:val="00840FEA"/>
    <w:rsid w:val="00842C33"/>
    <w:rsid w:val="0084340D"/>
    <w:rsid w:val="00846DD6"/>
    <w:rsid w:val="00851200"/>
    <w:rsid w:val="0085342D"/>
    <w:rsid w:val="008568AB"/>
    <w:rsid w:val="00857F80"/>
    <w:rsid w:val="00863D61"/>
    <w:rsid w:val="00865664"/>
    <w:rsid w:val="00867C2D"/>
    <w:rsid w:val="008756EF"/>
    <w:rsid w:val="00875C55"/>
    <w:rsid w:val="00876452"/>
    <w:rsid w:val="00880820"/>
    <w:rsid w:val="00880BC6"/>
    <w:rsid w:val="008816E4"/>
    <w:rsid w:val="00882C25"/>
    <w:rsid w:val="00883447"/>
    <w:rsid w:val="008856CD"/>
    <w:rsid w:val="00885B4B"/>
    <w:rsid w:val="008878C1"/>
    <w:rsid w:val="00890018"/>
    <w:rsid w:val="00893ABC"/>
    <w:rsid w:val="00893E37"/>
    <w:rsid w:val="008963EA"/>
    <w:rsid w:val="008A1556"/>
    <w:rsid w:val="008A39AE"/>
    <w:rsid w:val="008A553B"/>
    <w:rsid w:val="008A5B98"/>
    <w:rsid w:val="008B188E"/>
    <w:rsid w:val="008B49FE"/>
    <w:rsid w:val="008B4D8E"/>
    <w:rsid w:val="008B5356"/>
    <w:rsid w:val="008B57D0"/>
    <w:rsid w:val="008B70B7"/>
    <w:rsid w:val="008C2D29"/>
    <w:rsid w:val="008C3861"/>
    <w:rsid w:val="008C7CAD"/>
    <w:rsid w:val="008D30A2"/>
    <w:rsid w:val="008E4A78"/>
    <w:rsid w:val="008E5DE4"/>
    <w:rsid w:val="008E64A0"/>
    <w:rsid w:val="008F2ADC"/>
    <w:rsid w:val="008F3144"/>
    <w:rsid w:val="008F31AB"/>
    <w:rsid w:val="008F3CBB"/>
    <w:rsid w:val="008F40CF"/>
    <w:rsid w:val="008F6F42"/>
    <w:rsid w:val="008F79A7"/>
    <w:rsid w:val="008F7A23"/>
    <w:rsid w:val="00902885"/>
    <w:rsid w:val="00903ACE"/>
    <w:rsid w:val="0090566F"/>
    <w:rsid w:val="009110A0"/>
    <w:rsid w:val="00913B3C"/>
    <w:rsid w:val="0091588E"/>
    <w:rsid w:val="0092144F"/>
    <w:rsid w:val="00936789"/>
    <w:rsid w:val="00937125"/>
    <w:rsid w:val="00943373"/>
    <w:rsid w:val="00946C7A"/>
    <w:rsid w:val="00952A6F"/>
    <w:rsid w:val="009538DC"/>
    <w:rsid w:val="009552D8"/>
    <w:rsid w:val="00955630"/>
    <w:rsid w:val="00955EF5"/>
    <w:rsid w:val="00961504"/>
    <w:rsid w:val="00963D0F"/>
    <w:rsid w:val="00971519"/>
    <w:rsid w:val="00972971"/>
    <w:rsid w:val="00973817"/>
    <w:rsid w:val="0097491F"/>
    <w:rsid w:val="00980CC5"/>
    <w:rsid w:val="009818F5"/>
    <w:rsid w:val="009822BF"/>
    <w:rsid w:val="00982B1D"/>
    <w:rsid w:val="00983DE9"/>
    <w:rsid w:val="00986EB4"/>
    <w:rsid w:val="00986F37"/>
    <w:rsid w:val="00991847"/>
    <w:rsid w:val="009A3FE0"/>
    <w:rsid w:val="009A61A4"/>
    <w:rsid w:val="009B2016"/>
    <w:rsid w:val="009B267C"/>
    <w:rsid w:val="009B4ACB"/>
    <w:rsid w:val="009B58D2"/>
    <w:rsid w:val="009B6D6D"/>
    <w:rsid w:val="009B766B"/>
    <w:rsid w:val="009C26A1"/>
    <w:rsid w:val="009C26B4"/>
    <w:rsid w:val="009C3B20"/>
    <w:rsid w:val="009C4EB4"/>
    <w:rsid w:val="009C63B2"/>
    <w:rsid w:val="009D0FBF"/>
    <w:rsid w:val="009D11DE"/>
    <w:rsid w:val="009D36D6"/>
    <w:rsid w:val="009D553E"/>
    <w:rsid w:val="009D701C"/>
    <w:rsid w:val="009E2B61"/>
    <w:rsid w:val="009E3109"/>
    <w:rsid w:val="009E3221"/>
    <w:rsid w:val="009E5852"/>
    <w:rsid w:val="009E61FD"/>
    <w:rsid w:val="009F0E3F"/>
    <w:rsid w:val="009F118C"/>
    <w:rsid w:val="009F2BC8"/>
    <w:rsid w:val="009F71D0"/>
    <w:rsid w:val="00A04FE0"/>
    <w:rsid w:val="00A12EA3"/>
    <w:rsid w:val="00A12F9E"/>
    <w:rsid w:val="00A20339"/>
    <w:rsid w:val="00A21C67"/>
    <w:rsid w:val="00A2226B"/>
    <w:rsid w:val="00A24ECD"/>
    <w:rsid w:val="00A259C8"/>
    <w:rsid w:val="00A27B05"/>
    <w:rsid w:val="00A30699"/>
    <w:rsid w:val="00A36DB4"/>
    <w:rsid w:val="00A45118"/>
    <w:rsid w:val="00A469C4"/>
    <w:rsid w:val="00A47941"/>
    <w:rsid w:val="00A47BE2"/>
    <w:rsid w:val="00A51F3A"/>
    <w:rsid w:val="00A52096"/>
    <w:rsid w:val="00A52A77"/>
    <w:rsid w:val="00A52B9D"/>
    <w:rsid w:val="00A56833"/>
    <w:rsid w:val="00A635C9"/>
    <w:rsid w:val="00A6496A"/>
    <w:rsid w:val="00A7015C"/>
    <w:rsid w:val="00A70C7D"/>
    <w:rsid w:val="00A71B1A"/>
    <w:rsid w:val="00A740B8"/>
    <w:rsid w:val="00A74CEB"/>
    <w:rsid w:val="00A75D69"/>
    <w:rsid w:val="00A76DE8"/>
    <w:rsid w:val="00A81EBD"/>
    <w:rsid w:val="00A84CE4"/>
    <w:rsid w:val="00A90386"/>
    <w:rsid w:val="00A923D3"/>
    <w:rsid w:val="00A92C6D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55D7"/>
    <w:rsid w:val="00AB75FF"/>
    <w:rsid w:val="00AB786E"/>
    <w:rsid w:val="00AB7D12"/>
    <w:rsid w:val="00AC083E"/>
    <w:rsid w:val="00AC109F"/>
    <w:rsid w:val="00AC163E"/>
    <w:rsid w:val="00AD01C8"/>
    <w:rsid w:val="00AD267A"/>
    <w:rsid w:val="00AD432E"/>
    <w:rsid w:val="00AD7A13"/>
    <w:rsid w:val="00AD7DA8"/>
    <w:rsid w:val="00AE1E5C"/>
    <w:rsid w:val="00AE6D68"/>
    <w:rsid w:val="00AF40C7"/>
    <w:rsid w:val="00AF55DE"/>
    <w:rsid w:val="00B05C41"/>
    <w:rsid w:val="00B10271"/>
    <w:rsid w:val="00B13341"/>
    <w:rsid w:val="00B175F4"/>
    <w:rsid w:val="00B208C8"/>
    <w:rsid w:val="00B21972"/>
    <w:rsid w:val="00B276B0"/>
    <w:rsid w:val="00B2789F"/>
    <w:rsid w:val="00B3696F"/>
    <w:rsid w:val="00B41B1E"/>
    <w:rsid w:val="00B5379A"/>
    <w:rsid w:val="00B55E3F"/>
    <w:rsid w:val="00B57C38"/>
    <w:rsid w:val="00B57EF3"/>
    <w:rsid w:val="00B609FA"/>
    <w:rsid w:val="00B61208"/>
    <w:rsid w:val="00B62FBF"/>
    <w:rsid w:val="00B63036"/>
    <w:rsid w:val="00B63254"/>
    <w:rsid w:val="00B656FA"/>
    <w:rsid w:val="00B6599C"/>
    <w:rsid w:val="00B70340"/>
    <w:rsid w:val="00B72385"/>
    <w:rsid w:val="00B76782"/>
    <w:rsid w:val="00B770BF"/>
    <w:rsid w:val="00B84173"/>
    <w:rsid w:val="00B85FE3"/>
    <w:rsid w:val="00B90CCE"/>
    <w:rsid w:val="00BA14C6"/>
    <w:rsid w:val="00BB065A"/>
    <w:rsid w:val="00BB42D2"/>
    <w:rsid w:val="00BB4D17"/>
    <w:rsid w:val="00BB7475"/>
    <w:rsid w:val="00BC06DB"/>
    <w:rsid w:val="00BC0988"/>
    <w:rsid w:val="00BC1CAA"/>
    <w:rsid w:val="00BC44AC"/>
    <w:rsid w:val="00BC4BC0"/>
    <w:rsid w:val="00BC5592"/>
    <w:rsid w:val="00BD34EA"/>
    <w:rsid w:val="00BD4E68"/>
    <w:rsid w:val="00BD6BFC"/>
    <w:rsid w:val="00BD7B43"/>
    <w:rsid w:val="00BE02D7"/>
    <w:rsid w:val="00BE2520"/>
    <w:rsid w:val="00BE6CB7"/>
    <w:rsid w:val="00BF1095"/>
    <w:rsid w:val="00BF28FA"/>
    <w:rsid w:val="00BF6A6F"/>
    <w:rsid w:val="00C03F39"/>
    <w:rsid w:val="00C04A42"/>
    <w:rsid w:val="00C0597E"/>
    <w:rsid w:val="00C06C2D"/>
    <w:rsid w:val="00C0765B"/>
    <w:rsid w:val="00C109D7"/>
    <w:rsid w:val="00C10DE2"/>
    <w:rsid w:val="00C12655"/>
    <w:rsid w:val="00C12A0A"/>
    <w:rsid w:val="00C16DD8"/>
    <w:rsid w:val="00C23BEA"/>
    <w:rsid w:val="00C23EBC"/>
    <w:rsid w:val="00C268A9"/>
    <w:rsid w:val="00C32035"/>
    <w:rsid w:val="00C3247E"/>
    <w:rsid w:val="00C34252"/>
    <w:rsid w:val="00C34A9B"/>
    <w:rsid w:val="00C357DE"/>
    <w:rsid w:val="00C37F97"/>
    <w:rsid w:val="00C42133"/>
    <w:rsid w:val="00C43C25"/>
    <w:rsid w:val="00C46DE1"/>
    <w:rsid w:val="00C530E6"/>
    <w:rsid w:val="00C63E5F"/>
    <w:rsid w:val="00C63F93"/>
    <w:rsid w:val="00C7196F"/>
    <w:rsid w:val="00C72E6A"/>
    <w:rsid w:val="00C74ED6"/>
    <w:rsid w:val="00C76F25"/>
    <w:rsid w:val="00C83593"/>
    <w:rsid w:val="00C86388"/>
    <w:rsid w:val="00C86C94"/>
    <w:rsid w:val="00C86D9D"/>
    <w:rsid w:val="00C87AF1"/>
    <w:rsid w:val="00C9242B"/>
    <w:rsid w:val="00C95FE9"/>
    <w:rsid w:val="00C9739D"/>
    <w:rsid w:val="00C9748D"/>
    <w:rsid w:val="00CA4A68"/>
    <w:rsid w:val="00CA4F3C"/>
    <w:rsid w:val="00CB0DD1"/>
    <w:rsid w:val="00CB12FB"/>
    <w:rsid w:val="00CB18DA"/>
    <w:rsid w:val="00CB5401"/>
    <w:rsid w:val="00CC0B7B"/>
    <w:rsid w:val="00CC2BFC"/>
    <w:rsid w:val="00CC3D9A"/>
    <w:rsid w:val="00CD6C4B"/>
    <w:rsid w:val="00CE0BED"/>
    <w:rsid w:val="00CE4488"/>
    <w:rsid w:val="00CE4FEC"/>
    <w:rsid w:val="00CE56E0"/>
    <w:rsid w:val="00CE5997"/>
    <w:rsid w:val="00CE6BD4"/>
    <w:rsid w:val="00CE799D"/>
    <w:rsid w:val="00CF1AF2"/>
    <w:rsid w:val="00CF2272"/>
    <w:rsid w:val="00CF2BC5"/>
    <w:rsid w:val="00D003B1"/>
    <w:rsid w:val="00D00DDB"/>
    <w:rsid w:val="00D03641"/>
    <w:rsid w:val="00D0493B"/>
    <w:rsid w:val="00D05789"/>
    <w:rsid w:val="00D066EA"/>
    <w:rsid w:val="00D11323"/>
    <w:rsid w:val="00D129B9"/>
    <w:rsid w:val="00D13428"/>
    <w:rsid w:val="00D13E7D"/>
    <w:rsid w:val="00D16960"/>
    <w:rsid w:val="00D1729E"/>
    <w:rsid w:val="00D269B9"/>
    <w:rsid w:val="00D26CCC"/>
    <w:rsid w:val="00D32CEA"/>
    <w:rsid w:val="00D36814"/>
    <w:rsid w:val="00D373A5"/>
    <w:rsid w:val="00D37751"/>
    <w:rsid w:val="00D37892"/>
    <w:rsid w:val="00D42EBB"/>
    <w:rsid w:val="00D43905"/>
    <w:rsid w:val="00D45CAC"/>
    <w:rsid w:val="00D46CF4"/>
    <w:rsid w:val="00D50069"/>
    <w:rsid w:val="00D5266E"/>
    <w:rsid w:val="00D54839"/>
    <w:rsid w:val="00D56245"/>
    <w:rsid w:val="00D60AFD"/>
    <w:rsid w:val="00D63932"/>
    <w:rsid w:val="00D656A5"/>
    <w:rsid w:val="00D666DF"/>
    <w:rsid w:val="00D66DB9"/>
    <w:rsid w:val="00D726F8"/>
    <w:rsid w:val="00D7499D"/>
    <w:rsid w:val="00D751E6"/>
    <w:rsid w:val="00D854FB"/>
    <w:rsid w:val="00D86117"/>
    <w:rsid w:val="00D90190"/>
    <w:rsid w:val="00D9203D"/>
    <w:rsid w:val="00D940F8"/>
    <w:rsid w:val="00DA3DE3"/>
    <w:rsid w:val="00DA4134"/>
    <w:rsid w:val="00DA4FD8"/>
    <w:rsid w:val="00DA56FF"/>
    <w:rsid w:val="00DA64C3"/>
    <w:rsid w:val="00DB01A7"/>
    <w:rsid w:val="00DB0865"/>
    <w:rsid w:val="00DB47C6"/>
    <w:rsid w:val="00DB4B61"/>
    <w:rsid w:val="00DB552D"/>
    <w:rsid w:val="00DB5E52"/>
    <w:rsid w:val="00DB7164"/>
    <w:rsid w:val="00DC24E6"/>
    <w:rsid w:val="00DC34C4"/>
    <w:rsid w:val="00DD3D6B"/>
    <w:rsid w:val="00DD4188"/>
    <w:rsid w:val="00DD5EE5"/>
    <w:rsid w:val="00DE2447"/>
    <w:rsid w:val="00DE2547"/>
    <w:rsid w:val="00DE254B"/>
    <w:rsid w:val="00DE34DA"/>
    <w:rsid w:val="00DE3E06"/>
    <w:rsid w:val="00DF0068"/>
    <w:rsid w:val="00DF219C"/>
    <w:rsid w:val="00DF3713"/>
    <w:rsid w:val="00DF4E49"/>
    <w:rsid w:val="00DF676B"/>
    <w:rsid w:val="00E07002"/>
    <w:rsid w:val="00E12E2C"/>
    <w:rsid w:val="00E13C84"/>
    <w:rsid w:val="00E1538E"/>
    <w:rsid w:val="00E167F0"/>
    <w:rsid w:val="00E17DE2"/>
    <w:rsid w:val="00E24497"/>
    <w:rsid w:val="00E24590"/>
    <w:rsid w:val="00E253D8"/>
    <w:rsid w:val="00E27797"/>
    <w:rsid w:val="00E2792A"/>
    <w:rsid w:val="00E30D94"/>
    <w:rsid w:val="00E314D3"/>
    <w:rsid w:val="00E31DFE"/>
    <w:rsid w:val="00E3392E"/>
    <w:rsid w:val="00E35F43"/>
    <w:rsid w:val="00E365D2"/>
    <w:rsid w:val="00E3757A"/>
    <w:rsid w:val="00E41057"/>
    <w:rsid w:val="00E43053"/>
    <w:rsid w:val="00E44F56"/>
    <w:rsid w:val="00E47CFB"/>
    <w:rsid w:val="00E52FFB"/>
    <w:rsid w:val="00E6337A"/>
    <w:rsid w:val="00E65745"/>
    <w:rsid w:val="00E721CA"/>
    <w:rsid w:val="00E72E3E"/>
    <w:rsid w:val="00E7567C"/>
    <w:rsid w:val="00E759F1"/>
    <w:rsid w:val="00E7655F"/>
    <w:rsid w:val="00E76B37"/>
    <w:rsid w:val="00E81863"/>
    <w:rsid w:val="00E81BFF"/>
    <w:rsid w:val="00E86A33"/>
    <w:rsid w:val="00E939A5"/>
    <w:rsid w:val="00E967A1"/>
    <w:rsid w:val="00E96CFC"/>
    <w:rsid w:val="00EA09C7"/>
    <w:rsid w:val="00EA7BE6"/>
    <w:rsid w:val="00EB0D0B"/>
    <w:rsid w:val="00EB2035"/>
    <w:rsid w:val="00EB3C61"/>
    <w:rsid w:val="00EB4584"/>
    <w:rsid w:val="00EB6105"/>
    <w:rsid w:val="00EB68AE"/>
    <w:rsid w:val="00EB6BC4"/>
    <w:rsid w:val="00EB7DDE"/>
    <w:rsid w:val="00EC24BE"/>
    <w:rsid w:val="00EC267C"/>
    <w:rsid w:val="00EC3F6A"/>
    <w:rsid w:val="00ED0EA7"/>
    <w:rsid w:val="00ED2002"/>
    <w:rsid w:val="00ED4817"/>
    <w:rsid w:val="00EE1655"/>
    <w:rsid w:val="00EE7132"/>
    <w:rsid w:val="00EF350A"/>
    <w:rsid w:val="00F00DB7"/>
    <w:rsid w:val="00F070E7"/>
    <w:rsid w:val="00F11235"/>
    <w:rsid w:val="00F12C46"/>
    <w:rsid w:val="00F15AA6"/>
    <w:rsid w:val="00F21946"/>
    <w:rsid w:val="00F222BF"/>
    <w:rsid w:val="00F243A0"/>
    <w:rsid w:val="00F42995"/>
    <w:rsid w:val="00F47CA3"/>
    <w:rsid w:val="00F5022B"/>
    <w:rsid w:val="00F5063E"/>
    <w:rsid w:val="00F518A8"/>
    <w:rsid w:val="00F51B38"/>
    <w:rsid w:val="00F526F9"/>
    <w:rsid w:val="00F54813"/>
    <w:rsid w:val="00F5657F"/>
    <w:rsid w:val="00F60109"/>
    <w:rsid w:val="00F66C29"/>
    <w:rsid w:val="00F66D99"/>
    <w:rsid w:val="00F77736"/>
    <w:rsid w:val="00F8171B"/>
    <w:rsid w:val="00F81960"/>
    <w:rsid w:val="00F869D5"/>
    <w:rsid w:val="00FA07BE"/>
    <w:rsid w:val="00FA292F"/>
    <w:rsid w:val="00FA701A"/>
    <w:rsid w:val="00FA7267"/>
    <w:rsid w:val="00FA7CA9"/>
    <w:rsid w:val="00FB0770"/>
    <w:rsid w:val="00FB4C69"/>
    <w:rsid w:val="00FB58EC"/>
    <w:rsid w:val="00FB7012"/>
    <w:rsid w:val="00FC3DF1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A9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731</cp:revision>
  <cp:lastPrinted>2014-11-27T16:42:00Z</cp:lastPrinted>
  <dcterms:created xsi:type="dcterms:W3CDTF">2020-07-19T06:58:00Z</dcterms:created>
  <dcterms:modified xsi:type="dcterms:W3CDTF">2022-02-21T21:05:00Z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